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2957" w:rsidRPr="00462957" w:rsidRDefault="00566248" w:rsidP="00462957">
      <w:pPr>
        <w:rPr>
          <w:rFonts w:ascii="Arial" w:hAnsi="Arial" w:cs="Arial"/>
          <w:b/>
          <w:sz w:val="28"/>
          <w:szCs w:val="28"/>
        </w:rPr>
      </w:pPr>
      <w:r w:rsidRPr="00707C4B">
        <w:rPr>
          <w:rFonts w:ascii="Arial" w:hAnsi="Arial" w:cs="Arial"/>
          <w:b/>
          <w:sz w:val="28"/>
          <w:szCs w:val="28"/>
        </w:rPr>
        <w:t>Activity Worksheet</w:t>
      </w:r>
      <w:r w:rsidR="00462957">
        <w:rPr>
          <w:rFonts w:ascii="Arial" w:hAnsi="Arial" w:cs="Arial"/>
          <w:b/>
          <w:sz w:val="28"/>
          <w:szCs w:val="28"/>
        </w:rPr>
        <w:t xml:space="preserve">: </w:t>
      </w:r>
      <w:r w:rsidR="007A7795">
        <w:rPr>
          <w:rFonts w:ascii="Arial" w:hAnsi="Arial" w:cs="Arial"/>
          <w:b/>
          <w:color w:val="24A1CE"/>
          <w:sz w:val="28"/>
          <w:szCs w:val="28"/>
        </w:rPr>
        <w:t>Assess Beverages</w:t>
      </w:r>
    </w:p>
    <w:p w:rsidR="00462957" w:rsidRPr="00AA3E99" w:rsidRDefault="00462957" w:rsidP="00AA3E99">
      <w:pPr>
        <w:spacing w:after="0" w:line="240" w:lineRule="auto"/>
        <w:rPr>
          <w:rFonts w:ascii="Arial" w:hAnsi="Arial" w:cs="Arial"/>
          <w:b/>
          <w:color w:val="24A1CE"/>
          <w:sz w:val="24"/>
          <w:szCs w:val="24"/>
        </w:rPr>
      </w:pPr>
      <w:r w:rsidRPr="00AA3E99">
        <w:rPr>
          <w:rFonts w:ascii="Arial" w:hAnsi="Arial" w:cs="Arial"/>
          <w:b/>
          <w:color w:val="24A1CE"/>
          <w:sz w:val="24"/>
          <w:szCs w:val="24"/>
        </w:rPr>
        <w:t>Introduction:</w:t>
      </w:r>
    </w:p>
    <w:p w:rsidR="007A7795" w:rsidRPr="008263D4" w:rsidRDefault="008263D4" w:rsidP="007A77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Pr>
          <w:rFonts w:ascii="Arial" w:hAnsi="Arial" w:cs="Arial"/>
        </w:rPr>
        <w:t>In this activity pupils/students r</w:t>
      </w:r>
      <w:r w:rsidR="007A7795" w:rsidRPr="007A7795">
        <w:rPr>
          <w:rFonts w:ascii="Arial" w:hAnsi="Arial" w:cs="Arial"/>
        </w:rPr>
        <w:t>ate drinks and assign them to the traffic light</w:t>
      </w:r>
      <w:r>
        <w:rPr>
          <w:rFonts w:ascii="Arial" w:hAnsi="Arial" w:cs="Arial"/>
        </w:rPr>
        <w:t>.</w:t>
      </w:r>
    </w:p>
    <w:p w:rsidR="008263D4" w:rsidRDefault="008263D4" w:rsidP="008263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sidRPr="008263D4">
        <w:rPr>
          <w:rFonts w:ascii="Arial" w:hAnsi="Arial" w:cs="Arial"/>
        </w:rPr>
        <w:t>Sugar</w:t>
      </w:r>
      <w:r>
        <w:rPr>
          <w:rFonts w:ascii="Arial" w:hAnsi="Arial" w:cs="Arial"/>
        </w:rPr>
        <w:t xml:space="preserve"> sweetened</w:t>
      </w:r>
      <w:r w:rsidRPr="008263D4">
        <w:rPr>
          <w:rFonts w:ascii="Arial" w:hAnsi="Arial" w:cs="Arial"/>
        </w:rPr>
        <w:t xml:space="preserve"> drinks are responsible for the growing obesity in children</w:t>
      </w:r>
      <w:r>
        <w:rPr>
          <w:rFonts w:ascii="Arial" w:hAnsi="Arial" w:cs="Arial"/>
        </w:rPr>
        <w:t xml:space="preserve"> and jouth</w:t>
      </w:r>
      <w:r w:rsidRPr="008263D4">
        <w:rPr>
          <w:rFonts w:ascii="Arial" w:hAnsi="Arial" w:cs="Arial"/>
        </w:rPr>
        <w:t xml:space="preserve">. Reason: The high sugar content provides many calories, but the drinks do not saturate. Therefore, too many calories are easily absorbed. </w:t>
      </w:r>
      <w:r>
        <w:rPr>
          <w:rFonts w:ascii="Arial" w:hAnsi="Arial" w:cs="Arial"/>
        </w:rPr>
        <w:t>Sugar free drinks mostly</w:t>
      </w:r>
      <w:r w:rsidRPr="008263D4">
        <w:rPr>
          <w:rFonts w:ascii="Arial" w:hAnsi="Arial" w:cs="Arial"/>
        </w:rPr>
        <w:t xml:space="preserve"> contain artificial sweeteners. These are not recommended in schools, as it is easier for children to exceed the recommended limits for these substances because of their low body weight. On the other hand, light drinks are usually too sweet. The desire for sweets is even stronger. Of concern is also the content of acids in lemonades. They attack the tooth enamel.</w:t>
      </w:r>
    </w:p>
    <w:p w:rsidR="00F67F78" w:rsidRPr="00F67F78" w:rsidRDefault="00F67F78" w:rsidP="00F67F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sidRPr="00F67F78">
        <w:rPr>
          <w:rFonts w:ascii="Arial" w:hAnsi="Arial" w:cs="Arial"/>
        </w:rPr>
        <w:t xml:space="preserve">The best </w:t>
      </w:r>
      <w:r w:rsidR="002C0F26">
        <w:rPr>
          <w:rFonts w:ascii="Arial" w:hAnsi="Arial" w:cs="Arial"/>
        </w:rPr>
        <w:t>drinks are</w:t>
      </w:r>
      <w:r w:rsidRPr="00F67F78">
        <w:rPr>
          <w:rFonts w:ascii="Arial" w:hAnsi="Arial" w:cs="Arial"/>
        </w:rPr>
        <w:t xml:space="preserve"> water, </w:t>
      </w:r>
      <w:r w:rsidR="002723AE">
        <w:rPr>
          <w:rFonts w:ascii="Arial" w:hAnsi="Arial" w:cs="Arial"/>
        </w:rPr>
        <w:t xml:space="preserve">fruit or </w:t>
      </w:r>
      <w:r w:rsidRPr="00F67F78">
        <w:rPr>
          <w:rFonts w:ascii="Arial" w:hAnsi="Arial" w:cs="Arial"/>
        </w:rPr>
        <w:t xml:space="preserve">herbal </w:t>
      </w:r>
      <w:r w:rsidR="002723AE">
        <w:rPr>
          <w:rFonts w:ascii="Arial" w:hAnsi="Arial" w:cs="Arial"/>
        </w:rPr>
        <w:t>fusions</w:t>
      </w:r>
      <w:r w:rsidRPr="00F67F78">
        <w:rPr>
          <w:rFonts w:ascii="Arial" w:hAnsi="Arial" w:cs="Arial"/>
        </w:rPr>
        <w:t xml:space="preserve"> as well as natural fruit juices, diluted with water. For all other drinks: Look at the label! High sugar levels, sweeteners, artificial colors, added vitamins or caffeine are not recommended for children.</w:t>
      </w:r>
    </w:p>
    <w:p w:rsidR="00AA3E99" w:rsidRPr="007A7795" w:rsidRDefault="00AA3E99" w:rsidP="00AA3E99">
      <w:pPr>
        <w:spacing w:after="0" w:line="240" w:lineRule="auto"/>
        <w:rPr>
          <w:rFonts w:ascii="Arial" w:hAnsi="Arial" w:cs="Arial"/>
          <w:b/>
          <w:color w:val="24A1CE"/>
          <w:lang w:val="en-US"/>
        </w:rPr>
      </w:pPr>
    </w:p>
    <w:p w:rsidR="00C605E5" w:rsidRDefault="00C605E5" w:rsidP="00AA3E99">
      <w:pPr>
        <w:spacing w:after="0" w:line="240" w:lineRule="auto"/>
        <w:rPr>
          <w:rFonts w:ascii="Arial" w:hAnsi="Arial" w:cs="Arial"/>
          <w:b/>
          <w:color w:val="24A1CE"/>
        </w:rPr>
      </w:pPr>
    </w:p>
    <w:p w:rsidR="00AA3E99" w:rsidRPr="00AA3E99" w:rsidRDefault="00566248" w:rsidP="00AA3E99">
      <w:pPr>
        <w:spacing w:after="0" w:line="240" w:lineRule="auto"/>
        <w:rPr>
          <w:rFonts w:ascii="Arial" w:hAnsi="Arial" w:cs="Arial"/>
          <w:b/>
        </w:rPr>
      </w:pPr>
      <w:r w:rsidRPr="00AA3E99">
        <w:rPr>
          <w:rFonts w:ascii="Arial" w:hAnsi="Arial" w:cs="Arial"/>
          <w:b/>
          <w:color w:val="24A1CE"/>
        </w:rPr>
        <w:t xml:space="preserve">Target group: </w:t>
      </w:r>
      <w:r w:rsidR="002C0F26" w:rsidRPr="002C0F26">
        <w:rPr>
          <w:rFonts w:ascii="Arial" w:hAnsi="Arial" w:cs="Arial"/>
        </w:rPr>
        <w:t xml:space="preserve">primary schools, </w:t>
      </w:r>
      <w:r w:rsidR="00462957" w:rsidRPr="00462957">
        <w:rPr>
          <w:rFonts w:ascii="Arial" w:hAnsi="Arial" w:cs="Arial"/>
        </w:rPr>
        <w:t>secundary schools</w:t>
      </w:r>
    </w:p>
    <w:p w:rsidR="00566248" w:rsidRDefault="00566248" w:rsidP="00AA3E99">
      <w:pPr>
        <w:spacing w:after="0" w:line="240" w:lineRule="auto"/>
        <w:rPr>
          <w:rFonts w:ascii="Arial" w:hAnsi="Arial" w:cs="Arial"/>
          <w:b/>
        </w:rPr>
      </w:pPr>
      <w:r w:rsidRPr="00AA3E99">
        <w:rPr>
          <w:rFonts w:ascii="Arial" w:hAnsi="Arial" w:cs="Arial"/>
          <w:b/>
          <w:color w:val="24A1CE"/>
        </w:rPr>
        <w:t xml:space="preserve">Learning </w:t>
      </w:r>
      <w:r w:rsidR="000859A2" w:rsidRPr="00AA3E99">
        <w:rPr>
          <w:rFonts w:ascii="Arial" w:hAnsi="Arial" w:cs="Arial"/>
          <w:b/>
          <w:color w:val="24A1CE"/>
        </w:rPr>
        <w:t>goals</w:t>
      </w:r>
      <w:r w:rsidRPr="00AA3E99">
        <w:rPr>
          <w:rFonts w:ascii="Arial" w:hAnsi="Arial" w:cs="Arial"/>
          <w:b/>
          <w:color w:val="24A1CE"/>
        </w:rPr>
        <w:t xml:space="preserve">: </w:t>
      </w:r>
      <w:r w:rsidR="008263D4" w:rsidRPr="008263D4">
        <w:rPr>
          <w:rFonts w:ascii="Arial" w:hAnsi="Arial" w:cs="Arial"/>
        </w:rPr>
        <w:t>evaluate ingredients</w:t>
      </w:r>
      <w:r w:rsidR="008263D4">
        <w:rPr>
          <w:rFonts w:ascii="Arial" w:hAnsi="Arial" w:cs="Arial"/>
        </w:rPr>
        <w:t xml:space="preserve"> of beverages</w:t>
      </w:r>
      <w:r w:rsidR="00957E18">
        <w:rPr>
          <w:rFonts w:ascii="Arial" w:hAnsi="Arial" w:cs="Arial"/>
        </w:rPr>
        <w:t>, consumer education,</w:t>
      </w:r>
    </w:p>
    <w:p w:rsidR="00AA3E99" w:rsidRPr="00AA3E99" w:rsidRDefault="00AA3E99" w:rsidP="00AA3E99">
      <w:pPr>
        <w:spacing w:after="0" w:line="240" w:lineRule="auto"/>
        <w:rPr>
          <w:rFonts w:ascii="Arial" w:hAnsi="Arial" w:cs="Arial"/>
          <w:b/>
        </w:rPr>
      </w:pPr>
      <w:r w:rsidRPr="00AA3E99">
        <w:rPr>
          <w:rFonts w:ascii="Arial" w:hAnsi="Arial" w:cs="Arial"/>
          <w:b/>
          <w:color w:val="24A1CE"/>
        </w:rPr>
        <w:t xml:space="preserve">Time needed: </w:t>
      </w:r>
      <w:r w:rsidR="008263D4">
        <w:rPr>
          <w:rFonts w:ascii="Arial" w:hAnsi="Arial" w:cs="Arial"/>
        </w:rPr>
        <w:t>2</w:t>
      </w:r>
      <w:r w:rsidRPr="00AA3E99">
        <w:rPr>
          <w:rFonts w:ascii="Arial" w:hAnsi="Arial" w:cs="Arial"/>
        </w:rPr>
        <w:t>0 minutes</w:t>
      </w:r>
    </w:p>
    <w:p w:rsidR="00AA3E99" w:rsidRPr="006A11D4" w:rsidRDefault="00AA3E99" w:rsidP="00AA3E99">
      <w:pPr>
        <w:spacing w:after="0" w:line="240" w:lineRule="auto"/>
        <w:rPr>
          <w:rFonts w:ascii="Arial" w:hAnsi="Arial" w:cs="Arial"/>
          <w:b/>
        </w:rPr>
      </w:pPr>
    </w:p>
    <w:p w:rsidR="00AA3E99" w:rsidRDefault="00AA3E99" w:rsidP="00AA3E99">
      <w:pPr>
        <w:spacing w:after="0" w:line="240" w:lineRule="auto"/>
        <w:rPr>
          <w:rFonts w:ascii="Arial" w:hAnsi="Arial" w:cs="Arial"/>
          <w:b/>
          <w:color w:val="24A1CE"/>
        </w:rPr>
      </w:pPr>
    </w:p>
    <w:p w:rsidR="00566248" w:rsidRPr="00AA3E99" w:rsidRDefault="00DE5714" w:rsidP="00AA3E99">
      <w:pPr>
        <w:spacing w:after="0" w:line="240" w:lineRule="auto"/>
        <w:rPr>
          <w:rFonts w:ascii="Arial" w:hAnsi="Arial" w:cs="Arial"/>
          <w:b/>
          <w:color w:val="24A1CE"/>
          <w:sz w:val="24"/>
          <w:szCs w:val="24"/>
        </w:rPr>
      </w:pPr>
      <w:r w:rsidRPr="00AA3E99">
        <w:rPr>
          <w:rFonts w:ascii="Arial" w:hAnsi="Arial" w:cs="Arial"/>
          <w:b/>
          <w:color w:val="24A1CE"/>
          <w:sz w:val="24"/>
          <w:szCs w:val="24"/>
        </w:rPr>
        <w:t>Tools</w:t>
      </w:r>
      <w:r w:rsidR="006A11D4" w:rsidRPr="00AA3E99">
        <w:rPr>
          <w:rFonts w:ascii="Arial" w:hAnsi="Arial" w:cs="Arial"/>
          <w:b/>
          <w:color w:val="24A1CE"/>
          <w:sz w:val="24"/>
          <w:szCs w:val="24"/>
        </w:rPr>
        <w:t xml:space="preserve"> and materials needed</w:t>
      </w:r>
      <w:r w:rsidR="00566248" w:rsidRPr="00AA3E99">
        <w:rPr>
          <w:rFonts w:ascii="Arial" w:hAnsi="Arial" w:cs="Arial"/>
          <w:b/>
          <w:color w:val="24A1CE"/>
          <w:sz w:val="24"/>
          <w:szCs w:val="24"/>
        </w:rPr>
        <w:t xml:space="preserve">: </w:t>
      </w:r>
    </w:p>
    <w:p w:rsidR="00AA3E99" w:rsidRPr="00AA3E99" w:rsidRDefault="00AA3E99" w:rsidP="00AA3E99">
      <w:pPr>
        <w:pStyle w:val="Listenabsatz"/>
        <w:numPr>
          <w:ilvl w:val="0"/>
          <w:numId w:val="2"/>
        </w:numPr>
        <w:spacing w:before="0" w:beforeAutospacing="0" w:after="0" w:afterAutospacing="0"/>
        <w:rPr>
          <w:rFonts w:ascii="Arial" w:hAnsi="Arial" w:cs="Arial"/>
          <w:sz w:val="22"/>
          <w:szCs w:val="22"/>
        </w:rPr>
      </w:pPr>
      <w:r w:rsidRPr="00AA3E99">
        <w:rPr>
          <w:rFonts w:ascii="Arial" w:hAnsi="Arial" w:cs="Arial"/>
          <w:sz w:val="22"/>
          <w:szCs w:val="22"/>
        </w:rPr>
        <w:t xml:space="preserve">Instruction sheet </w:t>
      </w:r>
    </w:p>
    <w:p w:rsidR="002C0F26" w:rsidRDefault="002C0F26" w:rsidP="00AA3E99">
      <w:pPr>
        <w:pStyle w:val="Listenabsatz"/>
        <w:numPr>
          <w:ilvl w:val="0"/>
          <w:numId w:val="2"/>
        </w:numPr>
        <w:spacing w:before="0" w:beforeAutospacing="0" w:after="0" w:afterAutospacing="0"/>
        <w:rPr>
          <w:rFonts w:ascii="Arial" w:hAnsi="Arial" w:cs="Arial"/>
          <w:sz w:val="22"/>
          <w:szCs w:val="22"/>
        </w:rPr>
      </w:pPr>
      <w:r w:rsidRPr="002C0F26">
        <w:rPr>
          <w:rFonts w:ascii="Arial" w:hAnsi="Arial" w:cs="Arial"/>
          <w:sz w:val="22"/>
          <w:szCs w:val="22"/>
        </w:rPr>
        <w:t>Approximately 20 different beverage packs (tip: collect from school garbage cans)</w:t>
      </w:r>
    </w:p>
    <w:p w:rsidR="002C0F26" w:rsidRDefault="002C0F26" w:rsidP="00AA3E99">
      <w:pPr>
        <w:pStyle w:val="Listenabsatz"/>
        <w:numPr>
          <w:ilvl w:val="0"/>
          <w:numId w:val="2"/>
        </w:numPr>
        <w:spacing w:before="0" w:beforeAutospacing="0" w:after="0" w:afterAutospacing="0"/>
        <w:rPr>
          <w:rFonts w:ascii="Arial" w:hAnsi="Arial" w:cs="Arial"/>
          <w:sz w:val="22"/>
          <w:szCs w:val="22"/>
        </w:rPr>
      </w:pPr>
      <w:r w:rsidRPr="002C0F26">
        <w:rPr>
          <w:rFonts w:ascii="Arial" w:hAnsi="Arial" w:cs="Arial"/>
          <w:sz w:val="22"/>
          <w:szCs w:val="22"/>
        </w:rPr>
        <w:t>3 traffic light discs (red, yellow, green)</w:t>
      </w:r>
    </w:p>
    <w:p w:rsidR="00AA3E99" w:rsidRPr="00AA3E99" w:rsidRDefault="00AA3E99" w:rsidP="00AA3E99">
      <w:pPr>
        <w:spacing w:after="0" w:line="240" w:lineRule="auto"/>
        <w:rPr>
          <w:rFonts w:ascii="Arial" w:hAnsi="Arial" w:cs="Arial"/>
        </w:rPr>
      </w:pPr>
    </w:p>
    <w:p w:rsidR="00AA3E99" w:rsidRDefault="00AA3E99" w:rsidP="00AA3E99">
      <w:pPr>
        <w:spacing w:after="0" w:line="240" w:lineRule="auto"/>
        <w:rPr>
          <w:rFonts w:ascii="Arial" w:hAnsi="Arial" w:cs="Arial"/>
          <w:b/>
          <w:color w:val="24A1CE"/>
          <w:sz w:val="24"/>
          <w:szCs w:val="24"/>
        </w:rPr>
      </w:pPr>
    </w:p>
    <w:p w:rsidR="00FF380D" w:rsidRPr="00AA3E99" w:rsidRDefault="00FF380D" w:rsidP="00AA3E99">
      <w:pPr>
        <w:spacing w:after="0" w:line="240" w:lineRule="auto"/>
        <w:rPr>
          <w:rFonts w:ascii="Arial" w:hAnsi="Arial" w:cs="Arial"/>
          <w:b/>
          <w:color w:val="24A1CE"/>
          <w:sz w:val="24"/>
          <w:szCs w:val="24"/>
        </w:rPr>
      </w:pPr>
      <w:r w:rsidRPr="00AA3E99">
        <w:rPr>
          <w:rFonts w:ascii="Arial" w:hAnsi="Arial" w:cs="Arial"/>
          <w:b/>
          <w:color w:val="24A1CE"/>
          <w:sz w:val="24"/>
          <w:szCs w:val="24"/>
        </w:rPr>
        <w:t>What to do</w:t>
      </w:r>
      <w:r w:rsidR="00AA3E99">
        <w:rPr>
          <w:rFonts w:ascii="Arial" w:hAnsi="Arial" w:cs="Arial"/>
          <w:b/>
          <w:color w:val="24A1CE"/>
          <w:sz w:val="24"/>
          <w:szCs w:val="24"/>
        </w:rPr>
        <w:t>:</w:t>
      </w:r>
    </w:p>
    <w:p w:rsidR="00750EF1" w:rsidRPr="00750EF1" w:rsidRDefault="00750EF1" w:rsidP="00750E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sidRPr="00750EF1">
        <w:rPr>
          <w:rFonts w:ascii="Arial" w:hAnsi="Arial" w:cs="Arial"/>
        </w:rPr>
        <w:t>Preparation: Set up drinks packs, place traffic light cards.</w:t>
      </w:r>
    </w:p>
    <w:p w:rsidR="00750EF1" w:rsidRPr="00750EF1" w:rsidRDefault="00750EF1" w:rsidP="00750E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sidRPr="00750EF1">
        <w:rPr>
          <w:rFonts w:ascii="Arial" w:hAnsi="Arial" w:cs="Arial"/>
        </w:rPr>
        <w:t xml:space="preserve">Implementation: </w:t>
      </w:r>
      <w:r>
        <w:rPr>
          <w:rFonts w:ascii="Arial" w:hAnsi="Arial" w:cs="Arial"/>
        </w:rPr>
        <w:t>Pupils/students</w:t>
      </w:r>
      <w:r w:rsidRPr="00750EF1">
        <w:rPr>
          <w:rFonts w:ascii="Arial" w:hAnsi="Arial" w:cs="Arial"/>
        </w:rPr>
        <w:t xml:space="preserve"> assign the drinks to the traffic light</w:t>
      </w:r>
      <w:r>
        <w:rPr>
          <w:rFonts w:ascii="Arial" w:hAnsi="Arial" w:cs="Arial"/>
        </w:rPr>
        <w:t xml:space="preserve"> (green: recommended drink, red: not recommended drink, yellow: beetween – not to good and not too bad).</w:t>
      </w:r>
      <w:r w:rsidRPr="00750EF1">
        <w:rPr>
          <w:rFonts w:ascii="Arial" w:hAnsi="Arial" w:cs="Arial"/>
        </w:rPr>
        <w:t xml:space="preserve"> Joint review and discussion.</w:t>
      </w:r>
    </w:p>
    <w:p w:rsidR="00750EF1" w:rsidRDefault="00750EF1" w:rsidP="00AA3E99">
      <w:pPr>
        <w:spacing w:after="0" w:line="240" w:lineRule="auto"/>
        <w:rPr>
          <w:rFonts w:ascii="Arial" w:hAnsi="Arial" w:cs="Arial"/>
        </w:rPr>
      </w:pPr>
    </w:p>
    <w:p w:rsidR="00C605E5" w:rsidRPr="00462957" w:rsidRDefault="00910C6A" w:rsidP="00C605E5">
      <w:pPr>
        <w:spacing w:after="0" w:line="240" w:lineRule="auto"/>
        <w:rPr>
          <w:rFonts w:ascii="Arial" w:hAnsi="Arial" w:cs="Arial"/>
        </w:rPr>
      </w:pPr>
      <w:r>
        <w:rPr>
          <w:rFonts w:ascii="Arial" w:hAnsi="Arial" w:cs="Arial"/>
          <w:noProof/>
        </w:rPr>
        <w:drawing>
          <wp:anchor distT="0" distB="0" distL="114300" distR="114300" simplePos="0" relativeHeight="251662336" behindDoc="0" locked="0" layoutInCell="1" allowOverlap="1" wp14:anchorId="63B81399">
            <wp:simplePos x="0" y="0"/>
            <wp:positionH relativeFrom="column">
              <wp:posOffset>3805555</wp:posOffset>
            </wp:positionH>
            <wp:positionV relativeFrom="paragraph">
              <wp:posOffset>90170</wp:posOffset>
            </wp:positionV>
            <wp:extent cx="2411095" cy="1809750"/>
            <wp:effectExtent l="0" t="0" r="8255" b="0"/>
            <wp:wrapThrough wrapText="bothSides">
              <wp:wrapPolygon edited="0">
                <wp:start x="0" y="0"/>
                <wp:lineTo x="0" y="21373"/>
                <wp:lineTo x="21503" y="21373"/>
                <wp:lineTo x="21503" y="0"/>
                <wp:lineTo x="0" y="0"/>
              </wp:wrapPolygon>
            </wp:wrapThrough>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11095" cy="1809750"/>
                    </a:xfrm>
                    <a:prstGeom prst="rect">
                      <a:avLst/>
                    </a:prstGeom>
                    <a:noFill/>
                  </pic:spPr>
                </pic:pic>
              </a:graphicData>
            </a:graphic>
            <wp14:sizeRelH relativeFrom="margin">
              <wp14:pctWidth>0</wp14:pctWidth>
            </wp14:sizeRelH>
            <wp14:sizeRelV relativeFrom="margin">
              <wp14:pctHeight>0</wp14:pctHeight>
            </wp14:sizeRelV>
          </wp:anchor>
        </w:drawing>
      </w:r>
    </w:p>
    <w:p w:rsidR="000A48E4" w:rsidRDefault="000A48E4" w:rsidP="00AA3E99">
      <w:pPr>
        <w:spacing w:after="0" w:line="240" w:lineRule="auto"/>
        <w:rPr>
          <w:rFonts w:ascii="Arial" w:hAnsi="Arial" w:cs="Arial"/>
        </w:rPr>
      </w:pPr>
    </w:p>
    <w:p w:rsidR="000A48E4" w:rsidRPr="00462957" w:rsidRDefault="000A48E4" w:rsidP="00AA3E99">
      <w:pPr>
        <w:spacing w:after="0" w:line="240" w:lineRule="auto"/>
        <w:rPr>
          <w:rFonts w:ascii="Arial" w:hAnsi="Arial" w:cs="Arial"/>
        </w:rPr>
      </w:pPr>
      <w:r w:rsidRPr="000A48E4">
        <w:rPr>
          <w:rFonts w:ascii="Arial" w:hAnsi="Arial" w:cs="Arial"/>
          <w:b/>
        </w:rPr>
        <w:t>Worksheet for students</w:t>
      </w:r>
      <w:r w:rsidR="00C605E5">
        <w:rPr>
          <w:rFonts w:ascii="Arial" w:hAnsi="Arial" w:cs="Arial"/>
          <w:b/>
        </w:rPr>
        <w:t xml:space="preserve"> and assessment criteria</w:t>
      </w:r>
      <w:r w:rsidR="002723AE">
        <w:rPr>
          <w:rFonts w:ascii="Arial" w:hAnsi="Arial" w:cs="Arial"/>
          <w:b/>
        </w:rPr>
        <w:t xml:space="preserve"> (for review)</w:t>
      </w:r>
      <w:r>
        <w:rPr>
          <w:rFonts w:ascii="Arial" w:hAnsi="Arial" w:cs="Arial"/>
        </w:rPr>
        <w:t xml:space="preserve"> - see next page</w:t>
      </w:r>
      <w:r w:rsidR="002723AE">
        <w:rPr>
          <w:rFonts w:ascii="Arial" w:hAnsi="Arial" w:cs="Arial"/>
        </w:rPr>
        <w:t>s</w:t>
      </w:r>
      <w:r>
        <w:rPr>
          <w:rFonts w:ascii="Arial" w:hAnsi="Arial" w:cs="Arial"/>
        </w:rPr>
        <w:t>.</w:t>
      </w:r>
    </w:p>
    <w:p w:rsidR="00AA3E99" w:rsidRDefault="00AA3E99" w:rsidP="00AA3E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AA3E99" w:rsidRDefault="00AA3E99" w:rsidP="00AA3E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AA3E99" w:rsidRPr="000A48E4" w:rsidRDefault="00AA3E99" w:rsidP="00AA3E99">
      <w:pPr>
        <w:spacing w:after="0" w:line="240" w:lineRule="auto"/>
        <w:rPr>
          <w:rFonts w:ascii="Arial" w:hAnsi="Arial" w:cs="Arial"/>
          <w:color w:val="24A1CE"/>
        </w:rPr>
      </w:pPr>
    </w:p>
    <w:p w:rsidR="000A48E4" w:rsidRPr="000A48E4" w:rsidRDefault="000A48E4" w:rsidP="000A48E4">
      <w:pPr>
        <w:spacing w:after="0" w:line="240" w:lineRule="auto"/>
        <w:rPr>
          <w:rFonts w:ascii="Arial" w:hAnsi="Arial" w:cs="Arial"/>
          <w:b/>
          <w:color w:val="24A1CE"/>
          <w:sz w:val="24"/>
          <w:szCs w:val="24"/>
        </w:rPr>
      </w:pPr>
      <w:r w:rsidRPr="000A48E4">
        <w:rPr>
          <w:rFonts w:ascii="Arial" w:hAnsi="Arial" w:cs="Arial"/>
          <w:b/>
          <w:color w:val="24A1CE"/>
          <w:sz w:val="24"/>
          <w:szCs w:val="24"/>
        </w:rPr>
        <w:t>Hungry Minds:</w:t>
      </w:r>
    </w:p>
    <w:p w:rsidR="00C605E5" w:rsidRDefault="00C605E5" w:rsidP="000A48E4">
      <w:pPr>
        <w:spacing w:after="0" w:line="240" w:lineRule="auto"/>
        <w:rPr>
          <w:rFonts w:ascii="Arial" w:hAnsi="Arial" w:cs="Arial"/>
        </w:rPr>
      </w:pPr>
      <w:r>
        <w:rPr>
          <w:rFonts w:ascii="Arial" w:hAnsi="Arial" w:cs="Arial"/>
        </w:rPr>
        <w:t>Updated list of sugar- and sweetener content in drinks (German)</w:t>
      </w:r>
      <w:r w:rsidR="000A48E4" w:rsidRPr="000A48E4">
        <w:rPr>
          <w:rFonts w:ascii="Arial" w:hAnsi="Arial" w:cs="Arial"/>
        </w:rPr>
        <w:t xml:space="preserve">: </w:t>
      </w:r>
    </w:p>
    <w:p w:rsidR="000A48E4" w:rsidRDefault="00C56926" w:rsidP="000A48E4">
      <w:pPr>
        <w:spacing w:after="0" w:line="240" w:lineRule="auto"/>
      </w:pPr>
      <w:hyperlink r:id="rId8" w:history="1">
        <w:r w:rsidR="00C605E5" w:rsidRPr="002F180C">
          <w:rPr>
            <w:rStyle w:val="Hyperlink"/>
          </w:rPr>
          <w:t>https://www.sipcan.at/getraumlnkeliste.html</w:t>
        </w:r>
      </w:hyperlink>
    </w:p>
    <w:p w:rsidR="00910C6A" w:rsidRPr="00910C6A" w:rsidRDefault="00910C6A" w:rsidP="000A48E4">
      <w:pPr>
        <w:spacing w:after="0" w:line="240" w:lineRule="auto"/>
        <w:rPr>
          <w:rFonts w:ascii="Arial" w:hAnsi="Arial" w:cs="Arial"/>
        </w:rPr>
      </w:pPr>
    </w:p>
    <w:p w:rsidR="00910C6A" w:rsidRDefault="00910C6A" w:rsidP="000A48E4">
      <w:pPr>
        <w:spacing w:after="0" w:line="240" w:lineRule="auto"/>
      </w:pPr>
      <w:r w:rsidRPr="00910C6A">
        <w:rPr>
          <w:rFonts w:ascii="Arial" w:hAnsi="Arial" w:cs="Arial"/>
        </w:rPr>
        <w:t>Sugar and sweeteners:</w:t>
      </w:r>
      <w:r>
        <w:t xml:space="preserve"> </w:t>
      </w:r>
      <w:hyperlink r:id="rId9" w:history="1">
        <w:r w:rsidRPr="002F180C">
          <w:rPr>
            <w:rStyle w:val="Hyperlink"/>
          </w:rPr>
          <w:t>https://ec.europa.eu/jrc/en/health-knowledge-gateway/promotion-prevention/nutrition/sugars-sweeteners</w:t>
        </w:r>
      </w:hyperlink>
    </w:p>
    <w:p w:rsidR="00910C6A" w:rsidRDefault="00910C6A" w:rsidP="000A48E4">
      <w:pPr>
        <w:spacing w:after="0" w:line="240" w:lineRule="auto"/>
      </w:pPr>
    </w:p>
    <w:p w:rsidR="00C605E5" w:rsidRDefault="00C605E5" w:rsidP="000A48E4">
      <w:pPr>
        <w:spacing w:after="0" w:line="240" w:lineRule="auto"/>
        <w:rPr>
          <w:rFonts w:ascii="Arial" w:hAnsi="Arial" w:cs="Arial"/>
          <w:b/>
        </w:rPr>
      </w:pPr>
    </w:p>
    <w:p w:rsidR="000A48E4" w:rsidRDefault="000A48E4" w:rsidP="000A48E4">
      <w:pPr>
        <w:spacing w:after="0" w:line="240" w:lineRule="auto"/>
        <w:rPr>
          <w:rFonts w:ascii="Arial" w:hAnsi="Arial" w:cs="Arial"/>
          <w:b/>
        </w:rPr>
      </w:pPr>
    </w:p>
    <w:p w:rsidR="007511EE" w:rsidRDefault="007511EE">
      <w:pPr>
        <w:spacing w:after="0" w:line="240" w:lineRule="auto"/>
        <w:rPr>
          <w:rFonts w:ascii="Arial" w:hAnsi="Arial" w:cs="Arial"/>
          <w:b/>
          <w:color w:val="24A1CE"/>
          <w:sz w:val="24"/>
          <w:szCs w:val="24"/>
        </w:rPr>
      </w:pPr>
      <w:r>
        <w:rPr>
          <w:rFonts w:ascii="Arial" w:hAnsi="Arial" w:cs="Arial"/>
          <w:b/>
          <w:color w:val="24A1CE"/>
          <w:sz w:val="24"/>
          <w:szCs w:val="24"/>
        </w:rPr>
        <w:br w:type="page"/>
      </w:r>
    </w:p>
    <w:p w:rsidR="007511EE" w:rsidRPr="00AA3E99" w:rsidRDefault="007511EE" w:rsidP="007511EE">
      <w:pPr>
        <w:spacing w:after="0" w:line="240" w:lineRule="auto"/>
        <w:rPr>
          <w:rFonts w:ascii="Arial" w:hAnsi="Arial" w:cs="Arial"/>
          <w:b/>
          <w:sz w:val="28"/>
          <w:szCs w:val="28"/>
        </w:rPr>
      </w:pPr>
      <w:r w:rsidRPr="007511EE">
        <w:rPr>
          <w:rFonts w:ascii="Arial" w:hAnsi="Arial" w:cs="Arial"/>
          <w:b/>
          <w:color w:val="24A1CE"/>
          <w:sz w:val="28"/>
          <w:szCs w:val="28"/>
        </w:rPr>
        <w:lastRenderedPageBreak/>
        <w:t>Worksheet</w:t>
      </w:r>
      <w:r w:rsidR="00AA3E99" w:rsidRPr="007511EE">
        <w:rPr>
          <w:rFonts w:ascii="Arial" w:hAnsi="Arial" w:cs="Arial"/>
          <w:b/>
          <w:color w:val="24A1CE"/>
          <w:sz w:val="28"/>
          <w:szCs w:val="28"/>
        </w:rPr>
        <w:t xml:space="preserve">: </w:t>
      </w:r>
      <w:r w:rsidR="00750EF1" w:rsidRPr="00750EF1">
        <w:rPr>
          <w:rFonts w:ascii="Arial" w:hAnsi="Arial" w:cs="Arial"/>
          <w:b/>
          <w:sz w:val="28"/>
          <w:szCs w:val="28"/>
        </w:rPr>
        <w:t>Assign drinks to the traffic light</w:t>
      </w:r>
    </w:p>
    <w:p w:rsidR="00750EF1" w:rsidRPr="00750EF1" w:rsidRDefault="00750EF1" w:rsidP="00750EF1">
      <w:pPr>
        <w:pStyle w:val="Listenabsatz"/>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color w:val="auto"/>
          <w:sz w:val="22"/>
          <w:szCs w:val="22"/>
          <w:lang w:eastAsia="en-US"/>
        </w:rPr>
      </w:pPr>
      <w:r w:rsidRPr="00750EF1">
        <w:rPr>
          <w:rFonts w:ascii="Arial" w:hAnsi="Arial" w:cs="Arial"/>
          <w:color w:val="auto"/>
          <w:sz w:val="22"/>
          <w:szCs w:val="22"/>
          <w:lang w:eastAsia="en-US"/>
        </w:rPr>
        <w:t xml:space="preserve">Here you can </w:t>
      </w:r>
      <w:r w:rsidR="00C605E5">
        <w:rPr>
          <w:rFonts w:ascii="Arial" w:hAnsi="Arial" w:cs="Arial"/>
          <w:color w:val="auto"/>
          <w:sz w:val="22"/>
          <w:szCs w:val="22"/>
          <w:lang w:eastAsia="en-US"/>
        </w:rPr>
        <w:t xml:space="preserve">find many </w:t>
      </w:r>
      <w:r w:rsidRPr="00750EF1">
        <w:rPr>
          <w:rFonts w:ascii="Arial" w:hAnsi="Arial" w:cs="Arial"/>
          <w:color w:val="auto"/>
          <w:sz w:val="22"/>
          <w:szCs w:val="22"/>
          <w:lang w:eastAsia="en-US"/>
        </w:rPr>
        <w:t>different drinks</w:t>
      </w:r>
      <w:r w:rsidR="00C605E5">
        <w:rPr>
          <w:rFonts w:ascii="Arial" w:hAnsi="Arial" w:cs="Arial"/>
          <w:color w:val="auto"/>
          <w:sz w:val="22"/>
          <w:szCs w:val="22"/>
          <w:lang w:eastAsia="en-US"/>
        </w:rPr>
        <w:t xml:space="preserve"> - </w:t>
      </w:r>
      <w:r w:rsidR="00C605E5" w:rsidRPr="00C605E5">
        <w:rPr>
          <w:rFonts w:ascii="Arial" w:hAnsi="Arial" w:cs="Arial"/>
          <w:color w:val="auto"/>
          <w:sz w:val="22"/>
          <w:szCs w:val="22"/>
          <w:lang w:eastAsia="en-US"/>
        </w:rPr>
        <w:t xml:space="preserve">some </w:t>
      </w:r>
      <w:r w:rsidR="00C605E5">
        <w:rPr>
          <w:rFonts w:ascii="Arial" w:hAnsi="Arial" w:cs="Arial"/>
          <w:color w:val="auto"/>
          <w:sz w:val="22"/>
          <w:szCs w:val="22"/>
          <w:lang w:eastAsia="en-US"/>
        </w:rPr>
        <w:t xml:space="preserve">of them </w:t>
      </w:r>
      <w:r w:rsidR="00C605E5" w:rsidRPr="00C605E5">
        <w:rPr>
          <w:rFonts w:ascii="Arial" w:hAnsi="Arial" w:cs="Arial"/>
          <w:color w:val="auto"/>
          <w:sz w:val="22"/>
          <w:szCs w:val="22"/>
          <w:lang w:eastAsia="en-US"/>
        </w:rPr>
        <w:t xml:space="preserve">you </w:t>
      </w:r>
      <w:r w:rsidR="00C605E5">
        <w:rPr>
          <w:rFonts w:ascii="Arial" w:hAnsi="Arial" w:cs="Arial"/>
          <w:color w:val="auto"/>
          <w:sz w:val="22"/>
          <w:szCs w:val="22"/>
          <w:lang w:eastAsia="en-US"/>
        </w:rPr>
        <w:t xml:space="preserve">will </w:t>
      </w:r>
      <w:r w:rsidR="00C605E5" w:rsidRPr="00C605E5">
        <w:rPr>
          <w:rFonts w:ascii="Arial" w:hAnsi="Arial" w:cs="Arial"/>
          <w:color w:val="auto"/>
          <w:sz w:val="22"/>
          <w:szCs w:val="22"/>
          <w:lang w:eastAsia="en-US"/>
        </w:rPr>
        <w:t>certainly know from home, from advertising or from the supermarket shelf.</w:t>
      </w:r>
    </w:p>
    <w:p w:rsidR="00C605E5" w:rsidRDefault="00750EF1" w:rsidP="00F8163B">
      <w:pPr>
        <w:pStyle w:val="Listenabsatz"/>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color w:val="auto"/>
          <w:sz w:val="22"/>
          <w:szCs w:val="22"/>
          <w:lang w:eastAsia="en-US"/>
        </w:rPr>
      </w:pPr>
      <w:r w:rsidRPr="00C605E5">
        <w:rPr>
          <w:rFonts w:ascii="Arial" w:hAnsi="Arial" w:cs="Arial"/>
          <w:color w:val="auto"/>
          <w:sz w:val="22"/>
          <w:szCs w:val="22"/>
          <w:lang w:eastAsia="en-US"/>
        </w:rPr>
        <w:t xml:space="preserve">Next to it are a green, a yellow and a red disc - a traffic light! </w:t>
      </w:r>
    </w:p>
    <w:p w:rsidR="00C605E5" w:rsidRDefault="00C605E5" w:rsidP="00F8163B">
      <w:pPr>
        <w:pStyle w:val="Listenabsatz"/>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color w:val="auto"/>
          <w:sz w:val="22"/>
          <w:szCs w:val="22"/>
          <w:lang w:eastAsia="en-US"/>
        </w:rPr>
      </w:pPr>
      <w:r w:rsidRPr="00C605E5">
        <w:rPr>
          <w:rFonts w:ascii="Arial" w:hAnsi="Arial" w:cs="Arial"/>
          <w:color w:val="auto"/>
          <w:sz w:val="22"/>
          <w:szCs w:val="22"/>
          <w:lang w:eastAsia="en-US"/>
        </w:rPr>
        <w:t>Assign these drinks to the traffic light:</w:t>
      </w:r>
    </w:p>
    <w:p w:rsidR="00C605E5" w:rsidRDefault="00C605E5" w:rsidP="00C605E5">
      <w:pPr>
        <w:pStyle w:val="Listenabsatz"/>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rPr>
          <w:rFonts w:ascii="Arial" w:hAnsi="Arial" w:cs="Arial"/>
          <w:color w:val="auto"/>
          <w:sz w:val="22"/>
          <w:szCs w:val="22"/>
          <w:lang w:eastAsia="en-US"/>
        </w:rPr>
      </w:pPr>
    </w:p>
    <w:p w:rsidR="00C605E5" w:rsidRPr="00C605E5" w:rsidRDefault="00C605E5" w:rsidP="00C605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rPr>
      </w:pPr>
      <w:r w:rsidRPr="00C605E5">
        <w:rPr>
          <w:rFonts w:ascii="Arial" w:hAnsi="Arial" w:cs="Arial"/>
          <w:noProof/>
        </w:rPr>
        <mc:AlternateContent>
          <mc:Choice Requires="wps">
            <w:drawing>
              <wp:anchor distT="0" distB="0" distL="114300" distR="114300" simplePos="0" relativeHeight="251659264" behindDoc="0" locked="0" layoutInCell="1" allowOverlap="1" wp14:anchorId="66B4E242" wp14:editId="4458E90D">
                <wp:simplePos x="0" y="0"/>
                <wp:positionH relativeFrom="margin">
                  <wp:posOffset>161925</wp:posOffset>
                </wp:positionH>
                <wp:positionV relativeFrom="paragraph">
                  <wp:posOffset>-635</wp:posOffset>
                </wp:positionV>
                <wp:extent cx="552450" cy="552450"/>
                <wp:effectExtent l="0" t="0" r="19050" b="19050"/>
                <wp:wrapNone/>
                <wp:docPr id="3" name="Ellipse 3"/>
                <wp:cNvGraphicFramePr/>
                <a:graphic xmlns:a="http://schemas.openxmlformats.org/drawingml/2006/main">
                  <a:graphicData uri="http://schemas.microsoft.com/office/word/2010/wordprocessingShape">
                    <wps:wsp>
                      <wps:cNvSpPr/>
                      <wps:spPr>
                        <a:xfrm>
                          <a:off x="0" y="0"/>
                          <a:ext cx="552450" cy="552450"/>
                        </a:xfrm>
                        <a:prstGeom prst="ellips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2319E90" id="Ellipse 3" o:spid="_x0000_s1026" style="position:absolute;margin-left:12.75pt;margin-top:-.05pt;width:43.5pt;height:43.5pt;z-index:25165926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" fillcolor="red" strokecolor="red" strokeweight="2pt">
                <w10:wrap anchorx="margin"/>
              </v:oval>
            </w:pict>
          </mc:Fallback>
        </mc:AlternateContent>
      </w:r>
    </w:p>
    <w:p w:rsidR="007511EE" w:rsidRPr="00C605E5" w:rsidRDefault="00C605E5"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lang w:val="en-US"/>
        </w:rPr>
      </w:pPr>
      <w:r>
        <w:rPr>
          <w:rFonts w:ascii="Arial" w:hAnsi="Arial" w:cs="Arial"/>
          <w:lang w:val="en-US"/>
        </w:rPr>
        <w:tab/>
        <w:t xml:space="preserve">        </w:t>
      </w:r>
      <w:r w:rsidRPr="00C605E5">
        <w:rPr>
          <w:rFonts w:ascii="Arial" w:hAnsi="Arial" w:cs="Arial"/>
          <w:b/>
          <w:lang w:val="en-US"/>
        </w:rPr>
        <w:t>Not recommended</w:t>
      </w:r>
      <w:r>
        <w:rPr>
          <w:rFonts w:ascii="Arial" w:hAnsi="Arial" w:cs="Arial"/>
          <w:lang w:val="en-US"/>
        </w:rPr>
        <w:t xml:space="preserve"> as school-drink </w:t>
      </w:r>
    </w:p>
    <w:p w:rsidR="00750EF1" w:rsidRDefault="00750EF1"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750EF1" w:rsidRDefault="00750EF1"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C605E5" w:rsidRDefault="001221CA"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sidRPr="00C605E5">
        <w:rPr>
          <w:rFonts w:ascii="Arial" w:hAnsi="Arial" w:cs="Arial"/>
          <w:noProof/>
        </w:rPr>
        <mc:AlternateContent>
          <mc:Choice Requires="wps">
            <w:drawing>
              <wp:anchor distT="0" distB="0" distL="114300" distR="114300" simplePos="0" relativeHeight="251660288" behindDoc="0" locked="0" layoutInCell="1" allowOverlap="1" wp14:anchorId="441D6FD3" wp14:editId="3857C952">
                <wp:simplePos x="0" y="0"/>
                <wp:positionH relativeFrom="margin">
                  <wp:posOffset>152400</wp:posOffset>
                </wp:positionH>
                <wp:positionV relativeFrom="paragraph">
                  <wp:posOffset>144780</wp:posOffset>
                </wp:positionV>
                <wp:extent cx="552450" cy="552450"/>
                <wp:effectExtent l="0" t="0" r="19050" b="19050"/>
                <wp:wrapNone/>
                <wp:docPr id="4" name="Ellipse 4"/>
                <wp:cNvGraphicFramePr/>
                <a:graphic xmlns:a="http://schemas.openxmlformats.org/drawingml/2006/main">
                  <a:graphicData uri="http://schemas.microsoft.com/office/word/2010/wordprocessingShape">
                    <wps:wsp>
                      <wps:cNvSpPr/>
                      <wps:spPr>
                        <a:xfrm>
                          <a:off x="0" y="0"/>
                          <a:ext cx="552450" cy="552450"/>
                        </a:xfrm>
                        <a:prstGeom prst="ellipse">
                          <a:avLst/>
                        </a:prstGeom>
                        <a:solidFill>
                          <a:srgbClr val="FFC000"/>
                        </a:solidFill>
                        <a:ln w="12700" cap="flat" cmpd="sng" algn="ctr">
                          <a:solidFill>
                            <a:srgbClr val="FFC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6323EF8" id="Ellipse 4" o:spid="_x0000_s1026" style="position:absolute;margin-left:12pt;margin-top:11.4pt;width:43.5pt;height:43.5pt;z-index:25166028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" fillcolor="#ffc000" strokecolor="#ffc000" strokeweight="1pt">
                <v:stroke joinstyle="miter"/>
                <w10:wrap anchorx="margin"/>
              </v:oval>
            </w:pict>
          </mc:Fallback>
        </mc:AlternateContent>
      </w:r>
    </w:p>
    <w:p w:rsidR="00C605E5" w:rsidRDefault="00C605E5"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C605E5" w:rsidRDefault="00C605E5"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Pr>
          <w:rFonts w:ascii="Arial" w:hAnsi="Arial" w:cs="Arial"/>
        </w:rPr>
        <w:tab/>
        <w:t xml:space="preserve">       </w:t>
      </w:r>
      <w:r w:rsidRPr="00C605E5">
        <w:rPr>
          <w:rFonts w:ascii="Arial" w:hAnsi="Arial" w:cs="Arial"/>
          <w:b/>
        </w:rPr>
        <w:t xml:space="preserve">OK </w:t>
      </w:r>
      <w:r>
        <w:rPr>
          <w:rFonts w:ascii="Arial" w:hAnsi="Arial" w:cs="Arial"/>
        </w:rPr>
        <w:t>as school-drink (not ideal, but not too bad)</w:t>
      </w:r>
    </w:p>
    <w:p w:rsidR="00C605E5" w:rsidRDefault="00C605E5"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C605E5" w:rsidRDefault="00C605E5"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C605E5" w:rsidRDefault="00C605E5"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sidRPr="00C605E5">
        <w:rPr>
          <w:rFonts w:ascii="Arial" w:hAnsi="Arial" w:cs="Arial"/>
          <w:noProof/>
        </w:rPr>
        <mc:AlternateContent>
          <mc:Choice Requires="wps">
            <w:drawing>
              <wp:anchor distT="0" distB="0" distL="114300" distR="114300" simplePos="0" relativeHeight="251661312" behindDoc="0" locked="0" layoutInCell="1" allowOverlap="1" wp14:anchorId="2F0759FA" wp14:editId="48138F2E">
                <wp:simplePos x="0" y="0"/>
                <wp:positionH relativeFrom="margin">
                  <wp:posOffset>152400</wp:posOffset>
                </wp:positionH>
                <wp:positionV relativeFrom="paragraph">
                  <wp:posOffset>92075</wp:posOffset>
                </wp:positionV>
                <wp:extent cx="552450" cy="552450"/>
                <wp:effectExtent l="0" t="0" r="19050" b="19050"/>
                <wp:wrapNone/>
                <wp:docPr id="5" name="Ellipse 5"/>
                <wp:cNvGraphicFramePr/>
                <a:graphic xmlns:a="http://schemas.openxmlformats.org/drawingml/2006/main">
                  <a:graphicData uri="http://schemas.microsoft.com/office/word/2010/wordprocessingShape">
                    <wps:wsp>
                      <wps:cNvSpPr/>
                      <wps:spPr>
                        <a:xfrm>
                          <a:off x="0" y="0"/>
                          <a:ext cx="552450" cy="552450"/>
                        </a:xfrm>
                        <a:prstGeom prst="ellipse">
                          <a:avLst/>
                        </a:prstGeom>
                        <a:solidFill>
                          <a:srgbClr val="00B050"/>
                        </a:solidFill>
                        <a:ln w="12700" cap="flat" cmpd="sng" algn="ctr">
                          <a:solidFill>
                            <a:srgbClr val="00B05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6023D44" id="Ellipse 5" o:spid="_x0000_s1026" style="position:absolute;margin-left:12pt;margin-top:7.25pt;width:43.5pt;height:43.5pt;z-index:25166131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" fillcolor="#00b050" strokecolor="#00b050" strokeweight="1pt">
                <v:stroke joinstyle="miter"/>
                <w10:wrap anchorx="margin"/>
              </v:oval>
            </w:pict>
          </mc:Fallback>
        </mc:AlternateContent>
      </w:r>
    </w:p>
    <w:p w:rsidR="00C605E5" w:rsidRDefault="00C605E5"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C605E5" w:rsidRDefault="00C605E5"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Pr>
          <w:rFonts w:ascii="Arial" w:hAnsi="Arial" w:cs="Arial"/>
        </w:rPr>
        <w:tab/>
        <w:t xml:space="preserve">        </w:t>
      </w:r>
      <w:r w:rsidRPr="00C605E5">
        <w:rPr>
          <w:rFonts w:ascii="Arial" w:hAnsi="Arial" w:cs="Arial"/>
          <w:b/>
        </w:rPr>
        <w:t>Ideal</w:t>
      </w:r>
      <w:r>
        <w:rPr>
          <w:rFonts w:ascii="Arial" w:hAnsi="Arial" w:cs="Arial"/>
        </w:rPr>
        <w:t xml:space="preserve"> drink fo school</w:t>
      </w:r>
    </w:p>
    <w:p w:rsidR="00C605E5" w:rsidRDefault="00C605E5"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C605E5" w:rsidRDefault="00C605E5"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C605E5" w:rsidRDefault="00C605E5"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bookmarkStart w:id="0" w:name="_GoBack"/>
      <w:bookmarkEnd w:id="0"/>
    </w:p>
    <w:p w:rsidR="00C605E5" w:rsidRPr="00C605E5" w:rsidRDefault="00C605E5" w:rsidP="00C605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b/>
        </w:rPr>
      </w:pPr>
      <w:r w:rsidRPr="00C605E5">
        <w:rPr>
          <w:rFonts w:ascii="Arial" w:hAnsi="Arial" w:cs="Arial"/>
          <w:b/>
        </w:rPr>
        <w:t>Note:</w:t>
      </w:r>
    </w:p>
    <w:p w:rsidR="00C605E5" w:rsidRPr="00C605E5" w:rsidRDefault="00C605E5" w:rsidP="00C605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sidRPr="00C605E5">
        <w:rPr>
          <w:rFonts w:ascii="Arial" w:hAnsi="Arial" w:cs="Arial"/>
        </w:rPr>
        <w:t>Whether a drink is ideal, OK or unsuitable depends on the ingredients and ingredients. Sugar content, sweeteners, fruit content, vitamins etc. play a role here.</w:t>
      </w:r>
    </w:p>
    <w:p w:rsidR="00C605E5" w:rsidRPr="00C605E5" w:rsidRDefault="00C605E5" w:rsidP="00C605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sidRPr="00C605E5">
        <w:rPr>
          <w:rFonts w:ascii="Arial" w:hAnsi="Arial" w:cs="Arial"/>
        </w:rPr>
        <w:t>Pay attention to the information on the package!</w:t>
      </w:r>
    </w:p>
    <w:p w:rsidR="00C605E5" w:rsidRPr="00C605E5" w:rsidRDefault="00C605E5"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lang w:val="en-US"/>
        </w:rPr>
      </w:pPr>
    </w:p>
    <w:p w:rsidR="00C605E5" w:rsidRDefault="00C605E5"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C605E5" w:rsidRDefault="00C605E5"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C605E5" w:rsidRDefault="00C605E5"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2723AE" w:rsidRDefault="002723AE">
      <w:pPr>
        <w:spacing w:after="0" w:line="240" w:lineRule="auto"/>
        <w:rPr>
          <w:rFonts w:ascii="Arial" w:hAnsi="Arial" w:cs="Arial"/>
        </w:rPr>
      </w:pPr>
      <w:r>
        <w:rPr>
          <w:rFonts w:ascii="Arial" w:hAnsi="Arial" w:cs="Arial"/>
        </w:rPr>
        <w:br w:type="page"/>
      </w:r>
    </w:p>
    <w:p w:rsidR="00750EF1" w:rsidRDefault="00750EF1"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2723AE" w:rsidRDefault="002723AE" w:rsidP="002723AE">
      <w:pPr>
        <w:spacing w:after="0" w:line="240" w:lineRule="auto"/>
        <w:rPr>
          <w:rFonts w:ascii="Arial" w:hAnsi="Arial" w:cs="Arial"/>
          <w:b/>
          <w:sz w:val="28"/>
          <w:szCs w:val="28"/>
        </w:rPr>
      </w:pPr>
      <w:r w:rsidRPr="007511EE">
        <w:rPr>
          <w:rFonts w:ascii="Arial" w:hAnsi="Arial" w:cs="Arial"/>
          <w:b/>
          <w:color w:val="24A1CE"/>
          <w:sz w:val="28"/>
          <w:szCs w:val="28"/>
        </w:rPr>
        <w:t xml:space="preserve">Worksheet: </w:t>
      </w:r>
      <w:r>
        <w:rPr>
          <w:rFonts w:ascii="Arial" w:hAnsi="Arial" w:cs="Arial"/>
          <w:b/>
          <w:sz w:val="28"/>
          <w:szCs w:val="28"/>
        </w:rPr>
        <w:t>Assessment criteria</w:t>
      </w:r>
    </w:p>
    <w:p w:rsidR="002723AE" w:rsidRDefault="002723AE" w:rsidP="002723AE">
      <w:pPr>
        <w:spacing w:after="0" w:line="240" w:lineRule="auto"/>
        <w:rPr>
          <w:rFonts w:ascii="Arial" w:hAnsi="Arial" w:cs="Arial"/>
          <w:b/>
          <w:sz w:val="28"/>
          <w:szCs w:val="28"/>
        </w:rPr>
      </w:pPr>
    </w:p>
    <w:p w:rsidR="002723AE" w:rsidRPr="00AA3E99" w:rsidRDefault="002723AE" w:rsidP="002723AE">
      <w:pPr>
        <w:spacing w:after="0" w:line="240" w:lineRule="auto"/>
        <w:rPr>
          <w:rFonts w:ascii="Arial" w:hAnsi="Arial" w:cs="Arial"/>
          <w:b/>
          <w:sz w:val="28"/>
          <w:szCs w:val="28"/>
        </w:rPr>
      </w:pPr>
    </w:p>
    <w:p w:rsidR="002723AE" w:rsidRDefault="002723AE" w:rsidP="002723AE">
      <w:pPr>
        <w:pStyle w:val="Listenabsatz"/>
        <w:numPr>
          <w:ilvl w:val="2"/>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color w:val="auto"/>
          <w:sz w:val="22"/>
          <w:szCs w:val="22"/>
          <w:lang w:eastAsia="en-US"/>
        </w:rPr>
      </w:pPr>
      <w:r w:rsidRPr="00C605E5">
        <w:rPr>
          <w:rFonts w:ascii="Arial" w:hAnsi="Arial" w:cs="Arial"/>
          <w:noProof/>
        </w:rPr>
        <mc:AlternateContent>
          <mc:Choice Requires="wps">
            <w:drawing>
              <wp:anchor distT="0" distB="0" distL="114300" distR="114300" simplePos="0" relativeHeight="251664384" behindDoc="0" locked="0" layoutInCell="1" allowOverlap="1" wp14:anchorId="775066E7" wp14:editId="6288A24E">
                <wp:simplePos x="0" y="0"/>
                <wp:positionH relativeFrom="margin">
                  <wp:posOffset>247650</wp:posOffset>
                </wp:positionH>
                <wp:positionV relativeFrom="paragraph">
                  <wp:posOffset>138430</wp:posOffset>
                </wp:positionV>
                <wp:extent cx="552450" cy="552450"/>
                <wp:effectExtent l="0" t="0" r="19050" b="19050"/>
                <wp:wrapNone/>
                <wp:docPr id="7" name="Ellipse 7"/>
                <wp:cNvGraphicFramePr/>
                <a:graphic xmlns:a="http://schemas.openxmlformats.org/drawingml/2006/main">
                  <a:graphicData uri="http://schemas.microsoft.com/office/word/2010/wordprocessingShape">
                    <wps:wsp>
                      <wps:cNvSpPr/>
                      <wps:spPr>
                        <a:xfrm>
                          <a:off x="0" y="0"/>
                          <a:ext cx="552450" cy="552450"/>
                        </a:xfrm>
                        <a:prstGeom prst="ellipse">
                          <a:avLst/>
                        </a:prstGeom>
                        <a:solidFill>
                          <a:srgbClr val="00B050"/>
                        </a:solidFill>
                        <a:ln w="12700" cap="flat" cmpd="sng" algn="ctr">
                          <a:solidFill>
                            <a:srgbClr val="00B05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AD637C1" id="Ellipse 7" o:spid="_x0000_s1026" style="position:absolute;margin-left:19.5pt;margin-top:10.9pt;width:43.5pt;height:43.5pt;z-index:2516643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" fillcolor="#00b050" strokecolor="#00b050" strokeweight="1pt">
                <v:stroke joinstyle="miter"/>
                <w10:wrap anchorx="margin"/>
              </v:oval>
            </w:pict>
          </mc:Fallback>
        </mc:AlternateContent>
      </w:r>
      <w:r>
        <w:rPr>
          <w:rFonts w:ascii="Arial" w:hAnsi="Arial" w:cs="Arial"/>
          <w:color w:val="auto"/>
          <w:sz w:val="22"/>
          <w:szCs w:val="22"/>
          <w:lang w:eastAsia="en-US"/>
        </w:rPr>
        <w:t>Ideal drinks are water or fruit/herbal fusions</w:t>
      </w:r>
    </w:p>
    <w:p w:rsidR="002723AE" w:rsidRDefault="002723AE" w:rsidP="002723AE">
      <w:pPr>
        <w:pStyle w:val="Listenabsatz"/>
        <w:numPr>
          <w:ilvl w:val="2"/>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color w:val="auto"/>
          <w:sz w:val="22"/>
          <w:szCs w:val="22"/>
          <w:lang w:eastAsia="en-US"/>
        </w:rPr>
      </w:pPr>
      <w:r w:rsidRPr="002723AE">
        <w:rPr>
          <w:rFonts w:ascii="Arial" w:hAnsi="Arial" w:cs="Arial"/>
          <w:b/>
          <w:color w:val="auto"/>
          <w:sz w:val="22"/>
          <w:szCs w:val="22"/>
          <w:lang w:eastAsia="en-US"/>
        </w:rPr>
        <w:t>No artificial sweeteners</w:t>
      </w:r>
      <w:r>
        <w:rPr>
          <w:rFonts w:ascii="Arial" w:hAnsi="Arial" w:cs="Arial"/>
          <w:color w:val="auto"/>
          <w:sz w:val="22"/>
          <w:szCs w:val="22"/>
          <w:lang w:eastAsia="en-US"/>
        </w:rPr>
        <w:t>!</w:t>
      </w:r>
    </w:p>
    <w:p w:rsidR="002723AE" w:rsidRPr="002723AE" w:rsidRDefault="002723AE" w:rsidP="002723AE">
      <w:pPr>
        <w:pStyle w:val="Listenabsatz"/>
        <w:numPr>
          <w:ilvl w:val="2"/>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b/>
          <w:color w:val="auto"/>
          <w:sz w:val="22"/>
          <w:szCs w:val="22"/>
          <w:lang w:eastAsia="en-US"/>
        </w:rPr>
      </w:pPr>
      <w:r w:rsidRPr="002723AE">
        <w:rPr>
          <w:rFonts w:ascii="Arial" w:hAnsi="Arial" w:cs="Arial"/>
          <w:b/>
          <w:color w:val="auto"/>
          <w:sz w:val="22"/>
          <w:szCs w:val="22"/>
          <w:lang w:eastAsia="en-US"/>
        </w:rPr>
        <w:t>Sugar content max. 2,5</w:t>
      </w:r>
      <w:r>
        <w:rPr>
          <w:rFonts w:ascii="Arial" w:hAnsi="Arial" w:cs="Arial"/>
          <w:b/>
          <w:color w:val="auto"/>
          <w:sz w:val="22"/>
          <w:szCs w:val="22"/>
          <w:lang w:eastAsia="en-US"/>
        </w:rPr>
        <w:t>g/100ml</w:t>
      </w:r>
    </w:p>
    <w:p w:rsidR="002723AE" w:rsidRPr="002723AE" w:rsidRDefault="002723AE" w:rsidP="00272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rPr>
      </w:pPr>
    </w:p>
    <w:p w:rsidR="002723AE" w:rsidRDefault="002723AE" w:rsidP="002723AE">
      <w:pPr>
        <w:pStyle w:val="Listenabsatz"/>
        <w:numPr>
          <w:ilvl w:val="2"/>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color w:val="auto"/>
          <w:sz w:val="22"/>
          <w:szCs w:val="22"/>
          <w:lang w:eastAsia="en-US"/>
        </w:rPr>
      </w:pPr>
      <w:r>
        <w:rPr>
          <w:rFonts w:ascii="Arial" w:hAnsi="Arial" w:cs="Arial"/>
          <w:noProof/>
          <w:color w:val="auto"/>
          <w:sz w:val="22"/>
          <w:szCs w:val="22"/>
          <w:lang w:eastAsia="en-US"/>
        </w:rPr>
        <w:drawing>
          <wp:anchor distT="0" distB="0" distL="114300" distR="114300" simplePos="0" relativeHeight="251665408" behindDoc="1" locked="0" layoutInCell="1" allowOverlap="1" wp14:anchorId="255EA0A4">
            <wp:simplePos x="0" y="0"/>
            <wp:positionH relativeFrom="column">
              <wp:posOffset>250190</wp:posOffset>
            </wp:positionH>
            <wp:positionV relativeFrom="paragraph">
              <wp:posOffset>12065</wp:posOffset>
            </wp:positionV>
            <wp:extent cx="568325" cy="568325"/>
            <wp:effectExtent l="0" t="0" r="3175" b="3175"/>
            <wp:wrapTight wrapText="bothSides">
              <wp:wrapPolygon edited="0">
                <wp:start x="5792" y="0"/>
                <wp:lineTo x="0" y="2896"/>
                <wp:lineTo x="0" y="15928"/>
                <wp:lineTo x="5068" y="20997"/>
                <wp:lineTo x="15928" y="20997"/>
                <wp:lineTo x="20997" y="17377"/>
                <wp:lineTo x="20997" y="5068"/>
                <wp:lineTo x="15928" y="0"/>
                <wp:lineTo x="5792" y="0"/>
              </wp:wrapPolygon>
            </wp:wrapTight>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8325" cy="568325"/>
                    </a:xfrm>
                    <a:prstGeom prst="rect">
                      <a:avLst/>
                    </a:prstGeom>
                    <a:noFill/>
                  </pic:spPr>
                </pic:pic>
              </a:graphicData>
            </a:graphic>
            <wp14:sizeRelH relativeFrom="margin">
              <wp14:pctWidth>0</wp14:pctWidth>
            </wp14:sizeRelH>
            <wp14:sizeRelV relativeFrom="margin">
              <wp14:pctHeight>0</wp14:pctHeight>
            </wp14:sizeRelV>
          </wp:anchor>
        </w:drawing>
      </w:r>
      <w:r w:rsidRPr="002723AE">
        <w:rPr>
          <w:rFonts w:ascii="Arial" w:hAnsi="Arial" w:cs="Arial"/>
          <w:b/>
          <w:color w:val="auto"/>
          <w:sz w:val="22"/>
          <w:szCs w:val="22"/>
          <w:lang w:eastAsia="en-US"/>
        </w:rPr>
        <w:t>No artificial sweeteners</w:t>
      </w:r>
      <w:r>
        <w:rPr>
          <w:rFonts w:ascii="Arial" w:hAnsi="Arial" w:cs="Arial"/>
          <w:color w:val="auto"/>
          <w:sz w:val="22"/>
          <w:szCs w:val="22"/>
          <w:lang w:eastAsia="en-US"/>
        </w:rPr>
        <w:t>!</w:t>
      </w:r>
    </w:p>
    <w:p w:rsidR="002723AE" w:rsidRPr="002723AE" w:rsidRDefault="002723AE" w:rsidP="002723AE">
      <w:pPr>
        <w:pStyle w:val="Listenabsatz"/>
        <w:numPr>
          <w:ilvl w:val="2"/>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b/>
          <w:color w:val="auto"/>
          <w:sz w:val="22"/>
          <w:szCs w:val="22"/>
          <w:lang w:eastAsia="en-US"/>
        </w:rPr>
      </w:pPr>
      <w:r w:rsidRPr="002723AE">
        <w:rPr>
          <w:rFonts w:ascii="Arial" w:hAnsi="Arial" w:cs="Arial"/>
          <w:b/>
          <w:color w:val="auto"/>
          <w:sz w:val="22"/>
          <w:szCs w:val="22"/>
          <w:lang w:eastAsia="en-US"/>
        </w:rPr>
        <w:t>Sugar content max. 6,7</w:t>
      </w:r>
      <w:r>
        <w:rPr>
          <w:rFonts w:ascii="Arial" w:hAnsi="Arial" w:cs="Arial"/>
          <w:b/>
          <w:color w:val="auto"/>
          <w:sz w:val="22"/>
          <w:szCs w:val="22"/>
          <w:lang w:eastAsia="en-US"/>
        </w:rPr>
        <w:t xml:space="preserve">g/100 ml </w:t>
      </w:r>
      <w:r w:rsidRPr="002723AE">
        <w:rPr>
          <w:rFonts w:ascii="Arial" w:hAnsi="Arial" w:cs="Arial"/>
          <w:color w:val="auto"/>
          <w:sz w:val="22"/>
          <w:szCs w:val="22"/>
          <w:lang w:eastAsia="en-US"/>
        </w:rPr>
        <w:t>(including naturally contained sugar)</w:t>
      </w:r>
    </w:p>
    <w:p w:rsidR="002723AE" w:rsidRPr="002723AE" w:rsidRDefault="002723AE" w:rsidP="002723AE">
      <w:pPr>
        <w:pStyle w:val="Listenabsatz"/>
        <w:rPr>
          <w:rFonts w:ascii="Arial" w:hAnsi="Arial" w:cs="Arial"/>
          <w:color w:val="auto"/>
          <w:sz w:val="22"/>
          <w:szCs w:val="22"/>
          <w:lang w:eastAsia="en-US"/>
        </w:rPr>
      </w:pPr>
    </w:p>
    <w:p w:rsidR="00F758F9" w:rsidRDefault="00F758F9"/>
    <w:p w:rsidR="00910C6A" w:rsidRPr="006D2556" w:rsidRDefault="00910C6A">
      <w:pPr>
        <w:rPr>
          <w:rFonts w:ascii="Arial" w:hAnsi="Arial" w:cs="Arial"/>
        </w:rPr>
      </w:pPr>
      <w:r>
        <w:rPr>
          <w:rFonts w:ascii="Arial" w:hAnsi="Arial" w:cs="Arial"/>
          <w:b/>
        </w:rPr>
        <w:t xml:space="preserve">Sugar content </w:t>
      </w:r>
      <w:r w:rsidR="00422A04">
        <w:rPr>
          <w:rFonts w:ascii="Arial" w:hAnsi="Arial" w:cs="Arial"/>
        </w:rPr>
        <w:t>can</w:t>
      </w:r>
      <w:r w:rsidRPr="006D2556">
        <w:rPr>
          <w:rFonts w:ascii="Arial" w:hAnsi="Arial" w:cs="Arial"/>
        </w:rPr>
        <w:t xml:space="preserve"> be seen at the </w:t>
      </w:r>
      <w:r w:rsidRPr="00422A04">
        <w:rPr>
          <w:rFonts w:ascii="Arial" w:hAnsi="Arial" w:cs="Arial"/>
          <w:b/>
        </w:rPr>
        <w:t>nutrition label</w:t>
      </w:r>
      <w:r w:rsidRPr="006D2556">
        <w:rPr>
          <w:rFonts w:ascii="Arial" w:hAnsi="Arial" w:cs="Arial"/>
        </w:rPr>
        <w:t xml:space="preserve"> on the back</w:t>
      </w:r>
      <w:r w:rsidR="006D2556">
        <w:rPr>
          <w:rFonts w:ascii="Arial" w:hAnsi="Arial" w:cs="Arial"/>
        </w:rPr>
        <w:t xml:space="preserve"> </w:t>
      </w:r>
      <w:r w:rsidRPr="006D2556">
        <w:rPr>
          <w:rFonts w:ascii="Arial" w:hAnsi="Arial" w:cs="Arial"/>
        </w:rPr>
        <w:t xml:space="preserve">side of </w:t>
      </w:r>
      <w:r w:rsidR="006D2556">
        <w:rPr>
          <w:rFonts w:ascii="Arial" w:hAnsi="Arial" w:cs="Arial"/>
        </w:rPr>
        <w:t>packaging</w:t>
      </w:r>
      <w:r w:rsidR="006D2556" w:rsidRPr="006D2556">
        <w:rPr>
          <w:rFonts w:ascii="Arial" w:hAnsi="Arial" w:cs="Arial"/>
        </w:rPr>
        <w:t>.</w:t>
      </w:r>
    </w:p>
    <w:p w:rsidR="00910C6A" w:rsidRDefault="00910C6A">
      <w:pPr>
        <w:rPr>
          <w:rFonts w:ascii="Arial" w:hAnsi="Arial" w:cs="Arial"/>
          <w:b/>
        </w:rPr>
      </w:pPr>
    </w:p>
    <w:p w:rsidR="002723AE" w:rsidRPr="00910C6A" w:rsidRDefault="00D23B5C">
      <w:pPr>
        <w:rPr>
          <w:rFonts w:ascii="Arial" w:hAnsi="Arial" w:cs="Arial"/>
        </w:rPr>
      </w:pPr>
      <w:r w:rsidRPr="00D23B5C">
        <w:rPr>
          <w:rFonts w:ascii="Arial" w:hAnsi="Arial" w:cs="Arial"/>
          <w:noProof/>
        </w:rPr>
        <w:drawing>
          <wp:anchor distT="0" distB="0" distL="114300" distR="114300" simplePos="0" relativeHeight="251666432" behindDoc="1" locked="0" layoutInCell="1" allowOverlap="1" wp14:anchorId="7ABB161A">
            <wp:simplePos x="0" y="0"/>
            <wp:positionH relativeFrom="column">
              <wp:posOffset>2069465</wp:posOffset>
            </wp:positionH>
            <wp:positionV relativeFrom="paragraph">
              <wp:posOffset>726440</wp:posOffset>
            </wp:positionV>
            <wp:extent cx="1713600" cy="2284800"/>
            <wp:effectExtent l="0" t="0" r="1270" b="1270"/>
            <wp:wrapTight wrapText="bothSides">
              <wp:wrapPolygon edited="0">
                <wp:start x="0" y="0"/>
                <wp:lineTo x="0" y="21432"/>
                <wp:lineTo x="21376" y="21432"/>
                <wp:lineTo x="21376" y="0"/>
                <wp:lineTo x="0" y="0"/>
              </wp:wrapPolygon>
            </wp:wrapTight>
            <wp:docPr id="10" name="Grafik 10" descr="C:\Users\RZ\Desktop\RZ_ab072016\Compi daheim Sicherung\Selbständig\Trinken\trinken in der schule\getränke fotos\IMG_18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Z\Desktop\RZ_ab072016\Compi daheim Sicherung\Selbständig\Trinken\trinken in der schule\getränke fotos\IMG_1837.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13600" cy="2284800"/>
                    </a:xfrm>
                    <a:prstGeom prst="rect">
                      <a:avLst/>
                    </a:prstGeom>
                    <a:noFill/>
                    <a:ln>
                      <a:noFill/>
                    </a:ln>
                  </pic:spPr>
                </pic:pic>
              </a:graphicData>
            </a:graphic>
            <wp14:sizeRelH relativeFrom="margin">
              <wp14:pctWidth>0</wp14:pctWidth>
            </wp14:sizeRelH>
          </wp:anchor>
        </w:drawing>
      </w:r>
      <w:r>
        <w:rPr>
          <w:rFonts w:ascii="Arial" w:hAnsi="Arial" w:cs="Arial"/>
          <w:noProof/>
        </w:rPr>
        <mc:AlternateContent>
          <mc:Choice Requires="wps">
            <w:drawing>
              <wp:anchor distT="0" distB="0" distL="114300" distR="114300" simplePos="0" relativeHeight="251667456" behindDoc="0" locked="0" layoutInCell="1" allowOverlap="1">
                <wp:simplePos x="0" y="0"/>
                <wp:positionH relativeFrom="column">
                  <wp:posOffset>735965</wp:posOffset>
                </wp:positionH>
                <wp:positionV relativeFrom="paragraph">
                  <wp:posOffset>1421765</wp:posOffset>
                </wp:positionV>
                <wp:extent cx="1581150" cy="638175"/>
                <wp:effectExtent l="19050" t="38100" r="19050" b="66675"/>
                <wp:wrapNone/>
                <wp:docPr id="11" name="Gerade Verbindung mit Pfeil 11"/>
                <wp:cNvGraphicFramePr/>
                <a:graphic xmlns:a="http://schemas.openxmlformats.org/drawingml/2006/main">
                  <a:graphicData uri="http://schemas.microsoft.com/office/word/2010/wordprocessingShape">
                    <wps:wsp>
                      <wps:cNvCnPr/>
                      <wps:spPr>
                        <a:xfrm>
                          <a:off x="0" y="0"/>
                          <a:ext cx="1581150" cy="638175"/>
                        </a:xfrm>
                        <a:prstGeom prst="straightConnector1">
                          <a:avLst/>
                        </a:prstGeom>
                        <a:ln w="76200">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3199F3C" id="_x0000_t32" coordsize="21600,21600" o:spt="32" o:oned="t" path="m,l21600,21600e" filled="f">
                <v:path arrowok="t" fillok="f" o:connecttype="none"/>
                <o:lock v:ext="edit" shapetype="t"/>
              </v:shapetype>
              <v:shape id="Gerade Verbindung mit Pfeil 11" o:spid="_x0000_s1026" type="#_x0000_t32" style="position:absolute;margin-left:57.95pt;margin-top:111.95pt;width:124.5pt;height:50.2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" strokecolor="#4579b8 [3044]" strokeweight="6pt">
                <v:stroke endarrow="block"/>
              </v:shape>
            </w:pict>
          </mc:Fallback>
        </mc:AlternateContent>
      </w:r>
      <w:r w:rsidR="002723AE" w:rsidRPr="00910C6A">
        <w:rPr>
          <w:rFonts w:ascii="Arial" w:hAnsi="Arial" w:cs="Arial"/>
          <w:b/>
        </w:rPr>
        <w:t>Artificial sweeteners</w:t>
      </w:r>
      <w:r w:rsidR="002723AE" w:rsidRPr="00910C6A">
        <w:rPr>
          <w:rFonts w:ascii="Arial" w:hAnsi="Arial" w:cs="Arial"/>
        </w:rPr>
        <w:t xml:space="preserve"> </w:t>
      </w:r>
      <w:r w:rsidR="006D2556">
        <w:rPr>
          <w:rFonts w:ascii="Arial" w:hAnsi="Arial" w:cs="Arial"/>
        </w:rPr>
        <w:t xml:space="preserve">you find on the </w:t>
      </w:r>
      <w:r w:rsidR="006D2556" w:rsidRPr="006D2556">
        <w:rPr>
          <w:rFonts w:ascii="Arial" w:hAnsi="Arial" w:cs="Arial"/>
          <w:b/>
        </w:rPr>
        <w:t>ingredients list</w:t>
      </w:r>
      <w:r w:rsidR="006D2556">
        <w:rPr>
          <w:rFonts w:ascii="Arial" w:hAnsi="Arial" w:cs="Arial"/>
        </w:rPr>
        <w:t xml:space="preserve">. Sweeteners </w:t>
      </w:r>
      <w:r w:rsidR="002723AE" w:rsidRPr="00910C6A">
        <w:rPr>
          <w:rFonts w:ascii="Arial" w:hAnsi="Arial" w:cs="Arial"/>
        </w:rPr>
        <w:t xml:space="preserve">are e.g. </w:t>
      </w:r>
      <w:r w:rsidR="00910C6A" w:rsidRPr="00910C6A">
        <w:rPr>
          <w:rFonts w:ascii="Arial" w:hAnsi="Arial" w:cs="Arial"/>
        </w:rPr>
        <w:t xml:space="preserve">aspartame, steviolglycosid, aspartame-acesulfame, cyclamate, </w:t>
      </w:r>
      <w:r w:rsidR="00910C6A">
        <w:rPr>
          <w:rFonts w:ascii="Arial" w:hAnsi="Arial" w:cs="Arial"/>
        </w:rPr>
        <w:t>n</w:t>
      </w:r>
      <w:r w:rsidR="00910C6A" w:rsidRPr="00910C6A">
        <w:rPr>
          <w:rFonts w:ascii="Arial" w:hAnsi="Arial" w:cs="Arial"/>
        </w:rPr>
        <w:t xml:space="preserve">eohesperidin DC, </w:t>
      </w:r>
      <w:r w:rsidR="00910C6A">
        <w:rPr>
          <w:rFonts w:ascii="Arial" w:hAnsi="Arial" w:cs="Arial"/>
        </w:rPr>
        <w:t>s</w:t>
      </w:r>
      <w:r w:rsidR="00910C6A" w:rsidRPr="00910C6A">
        <w:rPr>
          <w:rFonts w:ascii="Arial" w:hAnsi="Arial" w:cs="Arial"/>
        </w:rPr>
        <w:t xml:space="preserve">accharin, </w:t>
      </w:r>
      <w:r w:rsidR="00910C6A">
        <w:rPr>
          <w:rFonts w:ascii="Arial" w:hAnsi="Arial" w:cs="Arial"/>
        </w:rPr>
        <w:t>s</w:t>
      </w:r>
      <w:r w:rsidR="00910C6A" w:rsidRPr="00910C6A">
        <w:rPr>
          <w:rFonts w:ascii="Arial" w:hAnsi="Arial" w:cs="Arial"/>
        </w:rPr>
        <w:t xml:space="preserve">ucralose, </w:t>
      </w:r>
      <w:r w:rsidR="00910C6A">
        <w:rPr>
          <w:rFonts w:ascii="Arial" w:hAnsi="Arial" w:cs="Arial"/>
        </w:rPr>
        <w:t>t</w:t>
      </w:r>
      <w:r w:rsidR="00910C6A" w:rsidRPr="00910C6A">
        <w:rPr>
          <w:rFonts w:ascii="Arial" w:hAnsi="Arial" w:cs="Arial"/>
        </w:rPr>
        <w:t>haumatin</w:t>
      </w:r>
      <w:r w:rsidR="00910C6A">
        <w:rPr>
          <w:rFonts w:ascii="Arial" w:hAnsi="Arial" w:cs="Arial"/>
        </w:rPr>
        <w:t>.</w:t>
      </w:r>
    </w:p>
    <w:sectPr w:rsidR="002723AE" w:rsidRPr="00910C6A" w:rsidSect="00F758F9">
      <w:headerReference w:type="default" r:id="rId12"/>
      <w:footerReference w:type="default" r:id="rId13"/>
      <w:pgSz w:w="11906" w:h="16838"/>
      <w:pgMar w:top="851" w:right="567"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56926" w:rsidRDefault="00C56926" w:rsidP="00474315">
      <w:pPr>
        <w:spacing w:after="0" w:line="240" w:lineRule="auto"/>
      </w:pPr>
      <w:r>
        <w:separator/>
      </w:r>
    </w:p>
  </w:endnote>
  <w:endnote w:type="continuationSeparator" w:id="0">
    <w:p w:rsidR="00C56926" w:rsidRDefault="00C56926" w:rsidP="004743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6694D" w:rsidRDefault="00C56926" w:rsidP="00B11CE7">
    <w:pPr>
      <w:pStyle w:val="Fuzeile"/>
      <w:jc w:val="center"/>
    </w:pPr>
    <w:hyperlink r:id="rId1" w:history="1">
      <w:r w:rsidR="00EF12F7" w:rsidRPr="00DC40C4">
        <w:rPr>
          <w:rStyle w:val="Hyperlink"/>
        </w:rPr>
        <w:t>www.waterschools.eu</w:t>
      </w:r>
    </w:hyperlink>
    <w:r w:rsidR="00EF12F7">
      <w:t xml:space="preserve"> </w:t>
    </w:r>
  </w:p>
  <w:p w:rsidR="00FB32DD" w:rsidRDefault="00F20B80" w:rsidP="00B11CE7">
    <w:pPr>
      <w:pStyle w:val="Fuzeile"/>
      <w:jc w:val="center"/>
    </w:pPr>
    <w:r>
      <w:rPr>
        <w:noProof/>
      </w:rPr>
      <w:drawing>
        <wp:inline distT="0" distB="0" distL="0" distR="0">
          <wp:extent cx="1371600" cy="390525"/>
          <wp:effectExtent l="0" t="0" r="0" b="0"/>
          <wp:docPr id="2" name="Bild 2" descr="eu_flag_co_funded_pos_rgb_right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u_flag_co_funded_pos_rgb_right35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71600" cy="39052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56926" w:rsidRDefault="00C56926" w:rsidP="00474315">
      <w:pPr>
        <w:spacing w:after="0" w:line="240" w:lineRule="auto"/>
      </w:pPr>
      <w:r>
        <w:separator/>
      </w:r>
    </w:p>
  </w:footnote>
  <w:footnote w:type="continuationSeparator" w:id="0">
    <w:p w:rsidR="00C56926" w:rsidRDefault="00C56926" w:rsidP="004743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758F9" w:rsidRDefault="00F20B80">
    <w:pPr>
      <w:pStyle w:val="Kopfzeile"/>
    </w:pPr>
    <w:r>
      <w:rPr>
        <w:noProof/>
      </w:rPr>
      <w:drawing>
        <wp:inline distT="0" distB="0" distL="0" distR="0">
          <wp:extent cx="609600" cy="742950"/>
          <wp:effectExtent l="0" t="0" r="0" b="0"/>
          <wp:docPr id="1" name="Bild 1" descr="WATER-SCHOOL-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TER-SCHOOL-fin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9600" cy="742950"/>
                  </a:xfrm>
                  <a:prstGeom prst="rect">
                    <a:avLst/>
                  </a:prstGeom>
                  <a:noFill/>
                  <a:ln>
                    <a:noFill/>
                  </a:ln>
                </pic:spPr>
              </pic:pic>
            </a:graphicData>
          </a:graphic>
        </wp:inline>
      </w:drawing>
    </w:r>
  </w:p>
  <w:p w:rsidR="00F758F9" w:rsidRDefault="00F758F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DA6009"/>
    <w:multiLevelType w:val="hybridMultilevel"/>
    <w:tmpl w:val="A15E065A"/>
    <w:lvl w:ilvl="0" w:tplc="C762AA8C">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740F4755"/>
    <w:multiLevelType w:val="hybridMultilevel"/>
    <w:tmpl w:val="715C2F30"/>
    <w:lvl w:ilvl="0" w:tplc="335220F4">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7CCE3941"/>
    <w:multiLevelType w:val="hybridMultilevel"/>
    <w:tmpl w:val="85407F84"/>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315"/>
    <w:rsid w:val="000859A2"/>
    <w:rsid w:val="000A48E4"/>
    <w:rsid w:val="001221CA"/>
    <w:rsid w:val="0020005B"/>
    <w:rsid w:val="00205F9A"/>
    <w:rsid w:val="00236402"/>
    <w:rsid w:val="00256ECB"/>
    <w:rsid w:val="002723AE"/>
    <w:rsid w:val="002C0F26"/>
    <w:rsid w:val="002D1397"/>
    <w:rsid w:val="00313DDC"/>
    <w:rsid w:val="00347871"/>
    <w:rsid w:val="003A11BA"/>
    <w:rsid w:val="003E663C"/>
    <w:rsid w:val="00402EE9"/>
    <w:rsid w:val="00422A04"/>
    <w:rsid w:val="004513EE"/>
    <w:rsid w:val="00462957"/>
    <w:rsid w:val="00474315"/>
    <w:rsid w:val="00520C91"/>
    <w:rsid w:val="00566248"/>
    <w:rsid w:val="005956EB"/>
    <w:rsid w:val="005F312A"/>
    <w:rsid w:val="00603A7D"/>
    <w:rsid w:val="00617805"/>
    <w:rsid w:val="00653B91"/>
    <w:rsid w:val="006A11D4"/>
    <w:rsid w:val="006D2556"/>
    <w:rsid w:val="00750EF1"/>
    <w:rsid w:val="007511EE"/>
    <w:rsid w:val="007A7795"/>
    <w:rsid w:val="007B1D84"/>
    <w:rsid w:val="007D3F36"/>
    <w:rsid w:val="00811379"/>
    <w:rsid w:val="008263D4"/>
    <w:rsid w:val="00851896"/>
    <w:rsid w:val="0087218B"/>
    <w:rsid w:val="008931E7"/>
    <w:rsid w:val="008A0F29"/>
    <w:rsid w:val="00910C6A"/>
    <w:rsid w:val="00947028"/>
    <w:rsid w:val="009524E4"/>
    <w:rsid w:val="00957E18"/>
    <w:rsid w:val="00A07026"/>
    <w:rsid w:val="00AA3E99"/>
    <w:rsid w:val="00B11CE7"/>
    <w:rsid w:val="00B1649D"/>
    <w:rsid w:val="00B2749F"/>
    <w:rsid w:val="00B626C6"/>
    <w:rsid w:val="00BA0CBB"/>
    <w:rsid w:val="00BA119E"/>
    <w:rsid w:val="00BF2D20"/>
    <w:rsid w:val="00C0023B"/>
    <w:rsid w:val="00C0413A"/>
    <w:rsid w:val="00C56926"/>
    <w:rsid w:val="00C605E5"/>
    <w:rsid w:val="00D16BF4"/>
    <w:rsid w:val="00D23B5C"/>
    <w:rsid w:val="00D252B6"/>
    <w:rsid w:val="00D60ABA"/>
    <w:rsid w:val="00DE5714"/>
    <w:rsid w:val="00DE7A69"/>
    <w:rsid w:val="00E6694D"/>
    <w:rsid w:val="00E71F2F"/>
    <w:rsid w:val="00EB10A3"/>
    <w:rsid w:val="00EF12F7"/>
    <w:rsid w:val="00F072D5"/>
    <w:rsid w:val="00F20B80"/>
    <w:rsid w:val="00F67F78"/>
    <w:rsid w:val="00F758F9"/>
    <w:rsid w:val="00FB32DD"/>
    <w:rsid w:val="00FF380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29754F6D-4380-4245-856C-845257209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723AE"/>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474315"/>
    <w:pPr>
      <w:tabs>
        <w:tab w:val="center" w:pos="4536"/>
        <w:tab w:val="right" w:pos="9072"/>
      </w:tabs>
      <w:spacing w:after="0" w:line="240" w:lineRule="auto"/>
    </w:pPr>
  </w:style>
  <w:style w:type="character" w:customStyle="1" w:styleId="KopfzeileZchn">
    <w:name w:val="Kopfzeile Zchn"/>
    <w:link w:val="Kopfzeile"/>
    <w:uiPriority w:val="99"/>
    <w:locked/>
    <w:rsid w:val="00474315"/>
    <w:rPr>
      <w:rFonts w:cs="Times New Roman"/>
    </w:rPr>
  </w:style>
  <w:style w:type="paragraph" w:styleId="Fuzeile">
    <w:name w:val="footer"/>
    <w:basedOn w:val="Standard"/>
    <w:link w:val="FuzeileZchn"/>
    <w:uiPriority w:val="99"/>
    <w:rsid w:val="00474315"/>
    <w:pPr>
      <w:tabs>
        <w:tab w:val="center" w:pos="4536"/>
        <w:tab w:val="right" w:pos="9072"/>
      </w:tabs>
      <w:spacing w:after="0" w:line="240" w:lineRule="auto"/>
    </w:pPr>
  </w:style>
  <w:style w:type="character" w:customStyle="1" w:styleId="FuzeileZchn">
    <w:name w:val="Fußzeile Zchn"/>
    <w:link w:val="Fuzeile"/>
    <w:uiPriority w:val="99"/>
    <w:locked/>
    <w:rsid w:val="00474315"/>
    <w:rPr>
      <w:rFonts w:cs="Times New Roman"/>
    </w:rPr>
  </w:style>
  <w:style w:type="paragraph" w:styleId="Sprechblasentext">
    <w:name w:val="Balloon Text"/>
    <w:basedOn w:val="Standard"/>
    <w:link w:val="SprechblasentextZchn"/>
    <w:uiPriority w:val="99"/>
    <w:semiHidden/>
    <w:rsid w:val="00474315"/>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locked/>
    <w:rsid w:val="00474315"/>
    <w:rPr>
      <w:rFonts w:ascii="Tahoma" w:hAnsi="Tahoma" w:cs="Tahoma"/>
      <w:sz w:val="16"/>
      <w:szCs w:val="16"/>
    </w:rPr>
  </w:style>
  <w:style w:type="character" w:styleId="Hyperlink">
    <w:name w:val="Hyperlink"/>
    <w:uiPriority w:val="99"/>
    <w:unhideWhenUsed/>
    <w:rsid w:val="00F758F9"/>
    <w:rPr>
      <w:color w:val="0000FF"/>
      <w:u w:val="single"/>
    </w:rPr>
  </w:style>
  <w:style w:type="table" w:styleId="Tabellenraster">
    <w:name w:val="Table Grid"/>
    <w:basedOn w:val="NormaleTabelle"/>
    <w:locked/>
    <w:rsid w:val="009470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HelleSchattierung-Akzent3">
    <w:name w:val="Light Shading Accent 3"/>
    <w:basedOn w:val="NormaleTabelle"/>
    <w:uiPriority w:val="60"/>
    <w:rsid w:val="00947028"/>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paragraph" w:styleId="Listenabsatz">
    <w:name w:val="List Paragraph"/>
    <w:basedOn w:val="Standard"/>
    <w:uiPriority w:val="34"/>
    <w:qFormat/>
    <w:rsid w:val="000859A2"/>
    <w:pPr>
      <w:spacing w:before="100" w:beforeAutospacing="1" w:after="100" w:afterAutospacing="1" w:line="240" w:lineRule="auto"/>
    </w:pPr>
    <w:rPr>
      <w:rFonts w:ascii="Times New Roman" w:hAnsi="Times New Roman"/>
      <w:color w:val="000000"/>
      <w:sz w:val="24"/>
      <w:szCs w:val="24"/>
      <w:lang w:eastAsia="cs-CZ"/>
    </w:rPr>
  </w:style>
  <w:style w:type="paragraph" w:styleId="HTMLVorformatiert">
    <w:name w:val="HTML Preformatted"/>
    <w:basedOn w:val="Standard"/>
    <w:link w:val="HTMLVorformatiertZchn"/>
    <w:uiPriority w:val="99"/>
    <w:semiHidden/>
    <w:unhideWhenUsed/>
    <w:rsid w:val="00AA3E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de-DE" w:eastAsia="de-DE"/>
    </w:rPr>
  </w:style>
  <w:style w:type="character" w:customStyle="1" w:styleId="HTMLVorformatiertZchn">
    <w:name w:val="HTML Vorformatiert Zchn"/>
    <w:basedOn w:val="Absatz-Standardschriftart"/>
    <w:link w:val="HTMLVorformatiert"/>
    <w:uiPriority w:val="99"/>
    <w:semiHidden/>
    <w:rsid w:val="00AA3E99"/>
    <w:rPr>
      <w:rFonts w:ascii="Courier New" w:eastAsia="Times New Roman" w:hAnsi="Courier New" w:cs="Courier New"/>
      <w:lang w:val="de-DE" w:eastAsia="de-DE"/>
    </w:rPr>
  </w:style>
  <w:style w:type="table" w:customStyle="1" w:styleId="Tabellenraster1">
    <w:name w:val="Tabellenraster1"/>
    <w:basedOn w:val="NormaleTabelle"/>
    <w:next w:val="Tabellenraster"/>
    <w:uiPriority w:val="39"/>
    <w:rsid w:val="007511EE"/>
    <w:rPr>
      <w:rFonts w:asciiTheme="minorHAnsi" w:eastAsiaTheme="minorHAnsi" w:hAnsiTheme="minorHAnsi" w:cstheme="minorBidi"/>
      <w:sz w:val="22"/>
      <w:szCs w:val="22"/>
      <w:lang w:val="de-D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5F31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7693503">
      <w:bodyDiv w:val="1"/>
      <w:marLeft w:val="0"/>
      <w:marRight w:val="0"/>
      <w:marTop w:val="0"/>
      <w:marBottom w:val="0"/>
      <w:divBdr>
        <w:top w:val="none" w:sz="0" w:space="0" w:color="auto"/>
        <w:left w:val="none" w:sz="0" w:space="0" w:color="auto"/>
        <w:bottom w:val="none" w:sz="0" w:space="0" w:color="auto"/>
        <w:right w:val="none" w:sz="0" w:space="0" w:color="auto"/>
      </w:divBdr>
    </w:div>
    <w:div w:id="851844370">
      <w:bodyDiv w:val="1"/>
      <w:marLeft w:val="0"/>
      <w:marRight w:val="0"/>
      <w:marTop w:val="0"/>
      <w:marBottom w:val="0"/>
      <w:divBdr>
        <w:top w:val="none" w:sz="0" w:space="0" w:color="auto"/>
        <w:left w:val="none" w:sz="0" w:space="0" w:color="auto"/>
        <w:bottom w:val="none" w:sz="0" w:space="0" w:color="auto"/>
        <w:right w:val="none" w:sz="0" w:space="0" w:color="auto"/>
      </w:divBdr>
    </w:div>
    <w:div w:id="859122239">
      <w:bodyDiv w:val="1"/>
      <w:marLeft w:val="0"/>
      <w:marRight w:val="0"/>
      <w:marTop w:val="0"/>
      <w:marBottom w:val="0"/>
      <w:divBdr>
        <w:top w:val="none" w:sz="0" w:space="0" w:color="auto"/>
        <w:left w:val="none" w:sz="0" w:space="0" w:color="auto"/>
        <w:bottom w:val="none" w:sz="0" w:space="0" w:color="auto"/>
        <w:right w:val="none" w:sz="0" w:space="0" w:color="auto"/>
      </w:divBdr>
    </w:div>
    <w:div w:id="1249847212">
      <w:bodyDiv w:val="1"/>
      <w:marLeft w:val="0"/>
      <w:marRight w:val="0"/>
      <w:marTop w:val="0"/>
      <w:marBottom w:val="0"/>
      <w:divBdr>
        <w:top w:val="none" w:sz="0" w:space="0" w:color="auto"/>
        <w:left w:val="none" w:sz="0" w:space="0" w:color="auto"/>
        <w:bottom w:val="none" w:sz="0" w:space="0" w:color="auto"/>
        <w:right w:val="none" w:sz="0" w:space="0" w:color="auto"/>
      </w:divBdr>
    </w:div>
    <w:div w:id="1419710734">
      <w:bodyDiv w:val="1"/>
      <w:marLeft w:val="0"/>
      <w:marRight w:val="0"/>
      <w:marTop w:val="0"/>
      <w:marBottom w:val="0"/>
      <w:divBdr>
        <w:top w:val="none" w:sz="0" w:space="0" w:color="auto"/>
        <w:left w:val="none" w:sz="0" w:space="0" w:color="auto"/>
        <w:bottom w:val="none" w:sz="0" w:space="0" w:color="auto"/>
        <w:right w:val="none" w:sz="0" w:space="0" w:color="auto"/>
      </w:divBdr>
    </w:div>
    <w:div w:id="1903255350">
      <w:bodyDiv w:val="1"/>
      <w:marLeft w:val="0"/>
      <w:marRight w:val="0"/>
      <w:marTop w:val="0"/>
      <w:marBottom w:val="0"/>
      <w:divBdr>
        <w:top w:val="none" w:sz="0" w:space="0" w:color="auto"/>
        <w:left w:val="none" w:sz="0" w:space="0" w:color="auto"/>
        <w:bottom w:val="none" w:sz="0" w:space="0" w:color="auto"/>
        <w:right w:val="none" w:sz="0" w:space="0" w:color="auto"/>
      </w:divBdr>
    </w:div>
    <w:div w:id="1923680585">
      <w:bodyDiv w:val="1"/>
      <w:marLeft w:val="0"/>
      <w:marRight w:val="0"/>
      <w:marTop w:val="0"/>
      <w:marBottom w:val="0"/>
      <w:divBdr>
        <w:top w:val="none" w:sz="0" w:space="0" w:color="auto"/>
        <w:left w:val="none" w:sz="0" w:space="0" w:color="auto"/>
        <w:bottom w:val="none" w:sz="0" w:space="0" w:color="auto"/>
        <w:right w:val="none" w:sz="0" w:space="0" w:color="auto"/>
      </w:divBdr>
    </w:div>
    <w:div w:id="2040275533">
      <w:bodyDiv w:val="1"/>
      <w:marLeft w:val="0"/>
      <w:marRight w:val="0"/>
      <w:marTop w:val="0"/>
      <w:marBottom w:val="0"/>
      <w:divBdr>
        <w:top w:val="none" w:sz="0" w:space="0" w:color="auto"/>
        <w:left w:val="none" w:sz="0" w:space="0" w:color="auto"/>
        <w:bottom w:val="none" w:sz="0" w:space="0" w:color="auto"/>
        <w:right w:val="none" w:sz="0" w:space="0" w:color="auto"/>
      </w:divBdr>
      <w:divsChild>
        <w:div w:id="700322804">
          <w:marLeft w:val="0"/>
          <w:marRight w:val="0"/>
          <w:marTop w:val="0"/>
          <w:marBottom w:val="0"/>
          <w:divBdr>
            <w:top w:val="none" w:sz="0" w:space="0" w:color="auto"/>
            <w:left w:val="none" w:sz="0" w:space="0" w:color="auto"/>
            <w:bottom w:val="none" w:sz="0" w:space="0" w:color="auto"/>
            <w:right w:val="none" w:sz="0" w:space="0" w:color="auto"/>
          </w:divBdr>
          <w:divsChild>
            <w:div w:id="1451706708">
              <w:marLeft w:val="0"/>
              <w:marRight w:val="0"/>
              <w:marTop w:val="0"/>
              <w:marBottom w:val="0"/>
              <w:divBdr>
                <w:top w:val="none" w:sz="0" w:space="0" w:color="auto"/>
                <w:left w:val="none" w:sz="0" w:space="0" w:color="auto"/>
                <w:bottom w:val="none" w:sz="0" w:space="0" w:color="auto"/>
                <w:right w:val="none" w:sz="0" w:space="0" w:color="auto"/>
              </w:divBdr>
              <w:divsChild>
                <w:div w:id="67785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ipcan.at/getraumlnkeliste.html"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s://ec.europa.eu/jrc/en/health-knowledge-gateway/promotion-prevention/nutrition/sugars-sweeteners"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hyperlink" Target="http://www.waterschools.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450</Words>
  <Characters>2839</Characters>
  <Application>Microsoft Office Word</Application>
  <DocSecurity>0</DocSecurity>
  <Lines>23</Lines>
  <Paragraphs>6</Paragraphs>
  <ScaleCrop>false</ScaleCrop>
  <HeadingPairs>
    <vt:vector size="4" baseType="variant">
      <vt:variant>
        <vt:lpstr>Titel</vt:lpstr>
      </vt:variant>
      <vt:variant>
        <vt:i4>1</vt:i4>
      </vt:variant>
      <vt:variant>
        <vt:lpstr>Název</vt:lpstr>
      </vt:variant>
      <vt:variant>
        <vt:i4>1</vt:i4>
      </vt:variant>
    </vt:vector>
  </HeadingPairs>
  <TitlesOfParts>
    <vt:vector size="2" baseType="lpstr">
      <vt:lpstr/>
      <vt:lpstr/>
    </vt:vector>
  </TitlesOfParts>
  <Company>ZŠ Rokytnice</Company>
  <LinksUpToDate>false</LinksUpToDate>
  <CharactersWithSpaces>3283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bsedlacek</dc:creator>
  <cp:lastModifiedBy>RZ</cp:lastModifiedBy>
  <cp:revision>10</cp:revision>
  <dcterms:created xsi:type="dcterms:W3CDTF">2019-05-06T07:46:00Z</dcterms:created>
  <dcterms:modified xsi:type="dcterms:W3CDTF">2019-05-06T13:29:00Z</dcterms:modified>
</cp:coreProperties>
</file>