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C95AE5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Razstava o vodi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95AE5" w:rsidRPr="00AA3E99" w:rsidRDefault="00C95AE5" w:rsidP="00C95AE5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255546" w:rsidRP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Cela šola skupaj pripravi razstavo, učenci pa po njej popeljejo goste </w:t>
      </w:r>
      <w:r w:rsidR="00255546" w:rsidRPr="00255546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starše, stare starše, župana, predstavnike tiska itd ) </w:t>
      </w:r>
      <w:r w:rsidR="00255546" w:rsidRPr="00255546">
        <w:rPr>
          <w:rFonts w:ascii="Arial" w:hAnsi="Arial" w:cs="Arial"/>
        </w:rPr>
        <w:t xml:space="preserve"> </w:t>
      </w:r>
    </w:p>
    <w:p w:rsidR="00C95AE5" w:rsidRDefault="00C95AE5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C95AE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skupina:</w:t>
      </w:r>
      <w:r w:rsidR="000E64FE">
        <w:rPr>
          <w:rFonts w:ascii="Arial" w:hAnsi="Arial" w:cs="Arial"/>
          <w:b/>
          <w:color w:val="24A1CE"/>
        </w:rPr>
        <w:t xml:space="preserve"> </w:t>
      </w:r>
      <w:r w:rsidR="000E64FE" w:rsidRPr="000E64FE">
        <w:rPr>
          <w:rFonts w:ascii="Arial" w:hAnsi="Arial" w:cs="Arial"/>
        </w:rPr>
        <w:t>osnovna šola</w:t>
      </w:r>
    </w:p>
    <w:p w:rsidR="000E64FE" w:rsidRDefault="00C95AE5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>:</w:t>
      </w:r>
      <w:r>
        <w:rPr>
          <w:rFonts w:ascii="Arial" w:hAnsi="Arial" w:cs="Arial"/>
          <w:b/>
          <w:color w:val="24A1CE"/>
        </w:rPr>
        <w:t xml:space="preserve"> </w:t>
      </w:r>
      <w:r w:rsidR="00566248" w:rsidRPr="00AA3E99">
        <w:rPr>
          <w:rFonts w:ascii="Arial" w:hAnsi="Arial" w:cs="Arial"/>
          <w:b/>
          <w:color w:val="24A1CE"/>
        </w:rPr>
        <w:t xml:space="preserve"> </w:t>
      </w:r>
      <w:r w:rsidR="000E64FE">
        <w:rPr>
          <w:rFonts w:ascii="Arial" w:hAnsi="Arial" w:cs="Arial"/>
        </w:rPr>
        <w:t xml:space="preserve">voda je osupljiva, voda je zdrava, voda je nujno potrebna za življenje </w:t>
      </w:r>
    </w:p>
    <w:p w:rsidR="00AA3E99" w:rsidRPr="00AA3E99" w:rsidRDefault="00C95AE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0E64FE" w:rsidRPr="000E64FE">
        <w:rPr>
          <w:rFonts w:ascii="Arial" w:hAnsi="Arial" w:cs="Arial"/>
        </w:rPr>
        <w:t>en teden</w:t>
      </w: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796D4D" w:rsidRPr="00796D4D" w:rsidRDefault="00796D4D" w:rsidP="00796D4D">
      <w:pPr>
        <w:pStyle w:val="Odstavekseznama"/>
        <w:ind w:left="360" w:hanging="360"/>
        <w:rPr>
          <w:rFonts w:ascii="Arial" w:hAnsi="Arial" w:cs="Arial"/>
          <w:b/>
          <w:sz w:val="28"/>
          <w:szCs w:val="28"/>
        </w:rPr>
      </w:pPr>
      <w:r w:rsidRPr="00796D4D">
        <w:rPr>
          <w:rFonts w:ascii="Arial" w:hAnsi="Arial" w:cs="Arial"/>
          <w:b/>
          <w:color w:val="24A1CE"/>
        </w:rPr>
        <w:t>Potek aktivnosti:</w:t>
      </w:r>
    </w:p>
    <w:p w:rsidR="004578B1" w:rsidRDefault="000E64FE" w:rsidP="004578B1">
      <w:pPr>
        <w:pStyle w:val="Odstavekseznama"/>
        <w:numPr>
          <w:ilvl w:val="0"/>
          <w:numId w:val="3"/>
        </w:numPr>
        <w:spacing w:before="0" w:beforeAutospacing="0" w:after="0" w:afterAutospacing="0"/>
        <w:ind w:left="372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Vsak razred pripravi enega ali več predmetov razstave</w:t>
      </w: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Predlogi tem razstave: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Na</w:t>
      </w:r>
      <w:r w:rsidR="000E64FE">
        <w:rPr>
          <w:rFonts w:ascii="Arial" w:hAnsi="Arial" w:cs="Arial"/>
          <w:b/>
          <w:bCs/>
        </w:rPr>
        <w:t xml:space="preserve">ravoslovni predmeti: </w:t>
      </w:r>
      <w:r w:rsidR="000E64FE">
        <w:rPr>
          <w:rFonts w:ascii="Arial" w:hAnsi="Arial" w:cs="Arial"/>
        </w:rPr>
        <w:t>vodni cikel</w:t>
      </w:r>
      <w:r w:rsidRPr="00255546">
        <w:rPr>
          <w:rFonts w:ascii="Arial" w:hAnsi="Arial" w:cs="Arial"/>
        </w:rPr>
        <w:t xml:space="preserve">, </w:t>
      </w:r>
      <w:r w:rsidR="000E64FE">
        <w:rPr>
          <w:rFonts w:ascii="Arial" w:hAnsi="Arial" w:cs="Arial"/>
        </w:rPr>
        <w:t>vreme, moč vode, onesnaževanje vode, poskusi z vodo ...</w:t>
      </w:r>
      <w:r w:rsidRPr="00255546">
        <w:rPr>
          <w:rFonts w:ascii="Arial" w:hAnsi="Arial" w:cs="Arial"/>
        </w:rPr>
        <w:t>.</w:t>
      </w:r>
    </w:p>
    <w:p w:rsidR="00255546" w:rsidRP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Jezikovni predmeti:</w:t>
      </w:r>
      <w:r w:rsidR="00255546" w:rsidRPr="00255546">
        <w:rPr>
          <w:rFonts w:ascii="Arial" w:hAnsi="Arial" w:cs="Arial"/>
        </w:rPr>
        <w:t xml:space="preserve"> </w:t>
      </w:r>
      <w:r w:rsidR="00D02160">
        <w:rPr>
          <w:rFonts w:ascii="Arial" w:hAnsi="Arial" w:cs="Arial"/>
        </w:rPr>
        <w:t xml:space="preserve">obstoječe </w:t>
      </w:r>
      <w:r w:rsidR="00453024">
        <w:rPr>
          <w:rFonts w:ascii="Arial" w:hAnsi="Arial" w:cs="Arial"/>
        </w:rPr>
        <w:t>z</w:t>
      </w:r>
      <w:r>
        <w:rPr>
          <w:rFonts w:ascii="Arial" w:hAnsi="Arial" w:cs="Arial"/>
        </w:rPr>
        <w:t xml:space="preserve">godbe o vodi, oz. kjer </w:t>
      </w:r>
      <w:r w:rsidR="00453024">
        <w:rPr>
          <w:rFonts w:ascii="Arial" w:hAnsi="Arial" w:cs="Arial"/>
        </w:rPr>
        <w:t>ima voda vidno vlogo (</w:t>
      </w:r>
      <w:r>
        <w:rPr>
          <w:rFonts w:ascii="Arial" w:hAnsi="Arial" w:cs="Arial"/>
        </w:rPr>
        <w:t>se pojavlja voda</w:t>
      </w:r>
      <w:r w:rsidR="00453024">
        <w:rPr>
          <w:rFonts w:ascii="Arial" w:hAnsi="Arial" w:cs="Arial"/>
        </w:rPr>
        <w:t>)</w:t>
      </w:r>
      <w:r>
        <w:rPr>
          <w:rFonts w:ascii="Arial" w:hAnsi="Arial" w:cs="Arial"/>
        </w:rPr>
        <w:t>, pesmi o vodi</w:t>
      </w:r>
      <w:r w:rsidR="00453024">
        <w:rPr>
          <w:rFonts w:ascii="Arial" w:hAnsi="Arial" w:cs="Arial"/>
        </w:rPr>
        <w:t xml:space="preserve">, </w:t>
      </w:r>
      <w:r w:rsidR="00D02160">
        <w:rPr>
          <w:rFonts w:ascii="Arial" w:hAnsi="Arial" w:cs="Arial"/>
        </w:rPr>
        <w:t xml:space="preserve">ustvarjanje novih zgodb, pesmi, </w:t>
      </w:r>
      <w:r w:rsidR="00453024">
        <w:rPr>
          <w:rFonts w:ascii="Arial" w:hAnsi="Arial" w:cs="Arial"/>
        </w:rPr>
        <w:t>beseda voda v različnih jezikih, zdravljca v različnih jezikih ...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Mat</w:t>
      </w:r>
      <w:r w:rsidR="00453024">
        <w:rPr>
          <w:rFonts w:ascii="Arial" w:hAnsi="Arial" w:cs="Arial"/>
          <w:b/>
          <w:bCs/>
        </w:rPr>
        <w:t>ematika, fizika</w:t>
      </w:r>
      <w:r w:rsidRPr="00255546">
        <w:rPr>
          <w:rFonts w:ascii="Arial" w:hAnsi="Arial" w:cs="Arial"/>
          <w:b/>
          <w:bCs/>
        </w:rPr>
        <w:t>:</w:t>
      </w:r>
      <w:r w:rsidR="00453024">
        <w:rPr>
          <w:rFonts w:ascii="Arial" w:hAnsi="Arial" w:cs="Arial"/>
        </w:rPr>
        <w:t xml:space="preserve"> poraba vode, razne pristojbine, enote pri vodi - volumen (</w:t>
      </w:r>
      <w:r w:rsidRPr="00255546">
        <w:rPr>
          <w:rFonts w:ascii="Arial" w:hAnsi="Arial" w:cs="Arial"/>
        </w:rPr>
        <w:t>liter</w:t>
      </w:r>
      <w:r w:rsidR="00453024">
        <w:rPr>
          <w:rFonts w:ascii="Arial" w:hAnsi="Arial" w:cs="Arial"/>
        </w:rPr>
        <w:t>, deciliter, centiliter...)</w:t>
      </w:r>
      <w:r w:rsidRPr="00255546">
        <w:rPr>
          <w:rFonts w:ascii="Arial" w:hAnsi="Arial" w:cs="Arial"/>
        </w:rPr>
        <w:t xml:space="preserve"> </w:t>
      </w:r>
    </w:p>
    <w:p w:rsidR="00255546" w:rsidRPr="00255546" w:rsidRDefault="001D2BEC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Ustvarjanje z vodo</w:t>
      </w:r>
      <w:r w:rsidR="00255546" w:rsidRPr="00255546">
        <w:rPr>
          <w:rFonts w:ascii="Arial" w:hAnsi="Arial" w:cs="Arial"/>
          <w:b/>
          <w:bCs/>
        </w:rPr>
        <w:t>:</w:t>
      </w:r>
      <w:r w:rsidR="00255546" w:rsidRPr="0025554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izdelava čolnov, mlinčkov, </w:t>
      </w:r>
      <w:r w:rsidR="00CD07B7">
        <w:rPr>
          <w:rFonts w:ascii="Arial" w:hAnsi="Arial" w:cs="Arial"/>
        </w:rPr>
        <w:t xml:space="preserve">odtisi - printi s spužvo, </w:t>
      </w:r>
      <w:r w:rsidR="00D02160">
        <w:rPr>
          <w:rFonts w:ascii="Arial" w:hAnsi="Arial" w:cs="Arial"/>
        </w:rPr>
        <w:t xml:space="preserve">slikanje z </w:t>
      </w:r>
      <w:r w:rsidR="00CD07B7">
        <w:rPr>
          <w:rFonts w:ascii="Arial" w:hAnsi="Arial" w:cs="Arial"/>
        </w:rPr>
        <w:t>voden</w:t>
      </w:r>
      <w:r w:rsidR="00D02160">
        <w:rPr>
          <w:rFonts w:ascii="Arial" w:hAnsi="Arial" w:cs="Arial"/>
        </w:rPr>
        <w:t>ini</w:t>
      </w:r>
      <w:r w:rsidR="00CD07B7">
        <w:rPr>
          <w:rFonts w:ascii="Arial" w:hAnsi="Arial" w:cs="Arial"/>
        </w:rPr>
        <w:t xml:space="preserve"> barv</w:t>
      </w:r>
      <w:r w:rsidR="00D02160">
        <w:rPr>
          <w:rFonts w:ascii="Arial" w:hAnsi="Arial" w:cs="Arial"/>
        </w:rPr>
        <w:t>ami</w:t>
      </w:r>
      <w:r w:rsidR="00CD07B7">
        <w:rPr>
          <w:rFonts w:ascii="Arial" w:hAnsi="Arial" w:cs="Arial"/>
        </w:rPr>
        <w:t xml:space="preserve">, </w:t>
      </w:r>
    </w:p>
    <w:p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Glasba: </w:t>
      </w:r>
      <w:r>
        <w:rPr>
          <w:rFonts w:ascii="Arial" w:hAnsi="Arial" w:cs="Arial"/>
        </w:rPr>
        <w:t xml:space="preserve">ustvarjanje glasbe z vodo, vodni instrumenti, zvoki vode ... </w:t>
      </w: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Te teme razstave lahko uporabite pri Vodnem dnevu.</w:t>
      </w:r>
    </w:p>
    <w:p w:rsidR="00D02160" w:rsidRDefault="00D02160" w:rsidP="00255546">
      <w:pPr>
        <w:spacing w:after="0" w:line="240" w:lineRule="auto"/>
        <w:rPr>
          <w:rFonts w:ascii="Arial" w:hAnsi="Arial" w:cs="Arial"/>
        </w:rPr>
      </w:pPr>
    </w:p>
    <w:p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Primer plakata: Voda v različnih jezikih</w:t>
      </w: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sl-SI" w:eastAsia="sl-SI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118110</wp:posOffset>
            </wp:positionV>
            <wp:extent cx="2495550" cy="3257550"/>
            <wp:effectExtent l="19050" t="0" r="0" b="0"/>
            <wp:wrapTight wrapText="bothSides">
              <wp:wrapPolygon edited="0">
                <wp:start x="-165" y="0"/>
                <wp:lineTo x="-165" y="21474"/>
                <wp:lineTo x="21600" y="21474"/>
                <wp:lineTo x="21600" y="0"/>
                <wp:lineTo x="-165" y="0"/>
              </wp:wrapPolygon>
            </wp:wrapTight>
            <wp:docPr id="3" name="Grafik 3" descr="http://www.gutessen.at/uploads/images/Wassermaterial%20VS%20Wien/WasserSprachen_ger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tessen.at/uploads/images/Wassermaterial%20VS%20Wien/WasserSprachen_gerad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55546" w:rsidRPr="008D764F" w:rsidRDefault="00255546" w:rsidP="00255546">
      <w:pPr>
        <w:spacing w:after="0" w:line="240" w:lineRule="auto"/>
        <w:rPr>
          <w:rFonts w:ascii="Arial" w:hAnsi="Arial" w:cs="Arial"/>
          <w:lang w:val="en-US"/>
        </w:rPr>
      </w:pPr>
      <w:r w:rsidRPr="0025554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C252CF" w:rsidRPr="00255546" w:rsidRDefault="00C252CF" w:rsidP="00C252CF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C252CF" w:rsidRPr="00255546" w:rsidSect="00453024">
      <w:headerReference w:type="default" r:id="rId8"/>
      <w:footerReference w:type="default" r:id="rId9"/>
      <w:pgSz w:w="11906" w:h="16838"/>
      <w:pgMar w:top="851" w:right="99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9C2" w:rsidRDefault="007D09C2" w:rsidP="00474315">
      <w:pPr>
        <w:spacing w:after="0" w:line="240" w:lineRule="auto"/>
      </w:pPr>
      <w:r>
        <w:separator/>
      </w:r>
    </w:p>
  </w:endnote>
  <w:endnote w:type="continuationSeparator" w:id="0">
    <w:p w:rsidR="007D09C2" w:rsidRDefault="007D09C2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375C91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9C2" w:rsidRDefault="007D09C2" w:rsidP="00474315">
      <w:pPr>
        <w:spacing w:after="0" w:line="240" w:lineRule="auto"/>
      </w:pPr>
      <w:r>
        <w:separator/>
      </w:r>
    </w:p>
  </w:footnote>
  <w:footnote w:type="continuationSeparator" w:id="0">
    <w:p w:rsidR="007D09C2" w:rsidRDefault="007D09C2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F20B80">
    <w:pPr>
      <w:pStyle w:val="Glava"/>
    </w:pPr>
    <w:r>
      <w:rPr>
        <w:noProof/>
        <w:lang w:val="sl-SI" w:eastAsia="sl-SI"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0E64FE"/>
    <w:rsid w:val="00106392"/>
    <w:rsid w:val="0015258E"/>
    <w:rsid w:val="001D2BEC"/>
    <w:rsid w:val="0020005B"/>
    <w:rsid w:val="00205F9A"/>
    <w:rsid w:val="00236402"/>
    <w:rsid w:val="00255546"/>
    <w:rsid w:val="00256ECB"/>
    <w:rsid w:val="002D1397"/>
    <w:rsid w:val="00313DDC"/>
    <w:rsid w:val="00347871"/>
    <w:rsid w:val="00375C91"/>
    <w:rsid w:val="00382E42"/>
    <w:rsid w:val="003A11BA"/>
    <w:rsid w:val="003E663C"/>
    <w:rsid w:val="00402EE9"/>
    <w:rsid w:val="004513EE"/>
    <w:rsid w:val="00453024"/>
    <w:rsid w:val="004578B1"/>
    <w:rsid w:val="00462957"/>
    <w:rsid w:val="00474315"/>
    <w:rsid w:val="004D5C22"/>
    <w:rsid w:val="00501E8A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96D4D"/>
    <w:rsid w:val="007B1D84"/>
    <w:rsid w:val="007D09C2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A3E99"/>
    <w:rsid w:val="00AB6E99"/>
    <w:rsid w:val="00B11CE7"/>
    <w:rsid w:val="00B2749F"/>
    <w:rsid w:val="00B60D09"/>
    <w:rsid w:val="00B626C6"/>
    <w:rsid w:val="00B64369"/>
    <w:rsid w:val="00BA0CBB"/>
    <w:rsid w:val="00BA119E"/>
    <w:rsid w:val="00BF2D20"/>
    <w:rsid w:val="00C0023B"/>
    <w:rsid w:val="00C0413A"/>
    <w:rsid w:val="00C252CF"/>
    <w:rsid w:val="00C95AE5"/>
    <w:rsid w:val="00CD07B7"/>
    <w:rsid w:val="00D02160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5</cp:revision>
  <dcterms:created xsi:type="dcterms:W3CDTF">2020-07-14T10:03:00Z</dcterms:created>
  <dcterms:modified xsi:type="dcterms:W3CDTF">2020-07-14T10:25:00Z</dcterms:modified>
</cp:coreProperties>
</file>