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3B553F">
        <w:rPr>
          <w:rFonts w:ascii="Arial" w:hAnsi="Arial" w:cs="Arial"/>
          <w:b/>
          <w:color w:val="24A1CE"/>
          <w:sz w:val="28"/>
          <w:szCs w:val="28"/>
        </w:rPr>
        <w:t xml:space="preserve">Ice cubes </w:t>
      </w:r>
      <w:r w:rsidR="003B553F" w:rsidRPr="003B553F">
        <w:rPr>
          <w:rFonts w:ascii="Arial" w:hAnsi="Arial" w:cs="Arial"/>
          <w:b/>
          <w:color w:val="24A1CE"/>
          <w:sz w:val="28"/>
          <w:szCs w:val="28"/>
        </w:rPr>
        <w:t>of water, mineral water &amp; distilled water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s</w:t>
      </w:r>
      <w:r w:rsidRPr="00255546">
        <w:rPr>
          <w:rFonts w:ascii="Arial" w:hAnsi="Arial" w:cs="Arial"/>
        </w:rPr>
        <w:t>chool arranges a water exhibition together, students lead guests (parents, grandparents, mayors, representatives of the press, etc.) through the exhibition</w:t>
      </w:r>
      <w:r>
        <w:rPr>
          <w:rFonts w:ascii="Arial" w:hAnsi="Arial" w:cs="Arial"/>
        </w:rPr>
        <w:t>.</w:t>
      </w:r>
    </w:p>
    <w:p w:rsidR="00255546" w:rsidRDefault="00255546" w:rsidP="00255546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5B64E3">
        <w:rPr>
          <w:rFonts w:ascii="Arial" w:hAnsi="Arial" w:cs="Arial"/>
        </w:rPr>
        <w:t>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255546">
        <w:rPr>
          <w:rFonts w:ascii="Arial" w:hAnsi="Arial" w:cs="Arial"/>
        </w:rPr>
        <w:t xml:space="preserve">water </w:t>
      </w:r>
      <w:r w:rsidR="003B553F">
        <w:rPr>
          <w:rFonts w:ascii="Arial" w:hAnsi="Arial" w:cs="Arial"/>
        </w:rPr>
        <w:t>contains minerals, in ice cubes the content can be seen</w:t>
      </w:r>
    </w:p>
    <w:p w:rsidR="00AA3E99" w:rsidRDefault="00AA3E99" w:rsidP="00AA3E99">
      <w:pPr>
        <w:spacing w:after="0" w:line="240" w:lineRule="auto"/>
        <w:rPr>
          <w:rFonts w:ascii="Arial" w:hAnsi="Arial" w:cs="Arial"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3B553F">
        <w:rPr>
          <w:rFonts w:ascii="Arial" w:hAnsi="Arial" w:cs="Arial"/>
        </w:rPr>
        <w:t>1 day</w:t>
      </w:r>
    </w:p>
    <w:p w:rsidR="0012069A" w:rsidRDefault="0012069A" w:rsidP="00AA3E99">
      <w:pPr>
        <w:spacing w:after="0" w:line="240" w:lineRule="auto"/>
        <w:rPr>
          <w:rFonts w:ascii="Arial" w:hAnsi="Arial" w:cs="Arial"/>
        </w:rPr>
      </w:pPr>
    </w:p>
    <w:p w:rsidR="0012069A" w:rsidRDefault="0012069A" w:rsidP="0012069A">
      <w:pPr>
        <w:spacing w:after="0" w:line="240" w:lineRule="auto"/>
        <w:rPr>
          <w:rFonts w:ascii="Arial" w:hAnsi="Arial" w:cs="Arial"/>
          <w:b/>
          <w:color w:val="24A1CE"/>
        </w:rPr>
      </w:pPr>
      <w:r w:rsidRPr="0012069A">
        <w:rPr>
          <w:rFonts w:ascii="Arial" w:hAnsi="Arial" w:cs="Arial"/>
          <w:b/>
          <w:color w:val="24A1CE"/>
        </w:rPr>
        <w:t>Material needed:</w:t>
      </w:r>
    </w:p>
    <w:p w:rsidR="0012069A" w:rsidRPr="0012069A" w:rsidRDefault="0012069A" w:rsidP="0012069A">
      <w:pPr>
        <w:pStyle w:val="Listenabsatz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</w:rPr>
      </w:pPr>
      <w:r w:rsidRPr="0012069A">
        <w:rPr>
          <w:rFonts w:ascii="Arial" w:hAnsi="Arial" w:cs="Arial"/>
        </w:rPr>
        <w:t>destilled water, mineral water, tap water</w:t>
      </w:r>
    </w:p>
    <w:p w:rsidR="0012069A" w:rsidRPr="0012069A" w:rsidRDefault="0012069A" w:rsidP="0012069A">
      <w:pPr>
        <w:pStyle w:val="Listenabsatz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</w:rPr>
      </w:pPr>
      <w:r w:rsidRPr="0012069A">
        <w:rPr>
          <w:rFonts w:ascii="Arial" w:hAnsi="Arial" w:cs="Arial"/>
        </w:rPr>
        <w:t>freeze device</w:t>
      </w:r>
    </w:p>
    <w:p w:rsidR="0012069A" w:rsidRPr="0012069A" w:rsidRDefault="0012069A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3B553F" w:rsidRPr="003B553F" w:rsidRDefault="003B553F" w:rsidP="003B553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Prepare</w:t>
      </w:r>
      <w:r w:rsidRPr="003B553F">
        <w:rPr>
          <w:rFonts w:ascii="Arial" w:hAnsi="Arial" w:cs="Arial"/>
        </w:rPr>
        <w:t xml:space="preserve"> ice cubes from boiled / distilled water, tap water</w:t>
      </w:r>
      <w:r>
        <w:rPr>
          <w:rFonts w:ascii="Arial" w:hAnsi="Arial" w:cs="Arial"/>
        </w:rPr>
        <w:t xml:space="preserve"> and </w:t>
      </w:r>
      <w:r w:rsidRPr="003B553F">
        <w:rPr>
          <w:rFonts w:ascii="Arial" w:hAnsi="Arial" w:cs="Arial"/>
        </w:rPr>
        <w:t>mineral water.</w:t>
      </w:r>
    </w:p>
    <w:p w:rsidR="003B553F" w:rsidRDefault="003B553F" w:rsidP="003B553F">
      <w:pPr>
        <w:spacing w:after="0" w:line="240" w:lineRule="auto"/>
        <w:rPr>
          <w:rFonts w:ascii="Arial" w:hAnsi="Arial" w:cs="Arial"/>
        </w:rPr>
      </w:pPr>
      <w:r w:rsidRPr="003B553F">
        <w:rPr>
          <w:rFonts w:ascii="Arial" w:hAnsi="Arial" w:cs="Arial"/>
        </w:rPr>
        <w:t xml:space="preserve">The next day, the dice are explored. </w:t>
      </w:r>
    </w:p>
    <w:p w:rsidR="003B553F" w:rsidRPr="003B553F" w:rsidRDefault="003B553F" w:rsidP="003B553F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B553F">
        <w:rPr>
          <w:rFonts w:ascii="Arial" w:hAnsi="Arial" w:cs="Arial"/>
          <w:color w:val="auto"/>
          <w:sz w:val="22"/>
          <w:szCs w:val="22"/>
          <w:lang w:eastAsia="en-US"/>
        </w:rPr>
        <w:t>What do the three cubes look like?</w:t>
      </w:r>
    </w:p>
    <w:p w:rsidR="003B553F" w:rsidRPr="003B553F" w:rsidRDefault="003B553F" w:rsidP="003B553F">
      <w:pPr>
        <w:pStyle w:val="Listenabsatz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B553F">
        <w:rPr>
          <w:rFonts w:ascii="Arial" w:hAnsi="Arial" w:cs="Arial"/>
          <w:color w:val="auto"/>
          <w:sz w:val="22"/>
          <w:szCs w:val="22"/>
          <w:lang w:eastAsia="en-US"/>
        </w:rPr>
        <w:t>Distilled water contains no dissolved substances / no minerals. The ice cubes are crystal clear.</w:t>
      </w:r>
    </w:p>
    <w:p w:rsidR="003B553F" w:rsidRPr="003B553F" w:rsidRDefault="003B553F" w:rsidP="003B553F">
      <w:pPr>
        <w:pStyle w:val="Listenabsatz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B553F">
        <w:rPr>
          <w:rFonts w:ascii="Arial" w:hAnsi="Arial" w:cs="Arial"/>
          <w:color w:val="auto"/>
          <w:sz w:val="22"/>
          <w:szCs w:val="22"/>
          <w:lang w:eastAsia="en-US"/>
        </w:rPr>
        <w:t>Tap water ice cubes have a "milky-cloudy" glow.</w:t>
      </w:r>
    </w:p>
    <w:p w:rsidR="00255546" w:rsidRDefault="003B553F" w:rsidP="003B553F">
      <w:pPr>
        <w:pStyle w:val="Listenabsatz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B553F">
        <w:rPr>
          <w:rFonts w:ascii="Arial" w:hAnsi="Arial" w:cs="Arial"/>
          <w:color w:val="auto"/>
          <w:sz w:val="22"/>
          <w:szCs w:val="22"/>
          <w:lang w:eastAsia="en-US"/>
        </w:rPr>
        <w:t>Ice cubes made of mineral water have a cloudy core in the otherwise crystal clear ice cube. When frozen, the minerals form a "core" in the middle.</w:t>
      </w:r>
    </w:p>
    <w:p w:rsidR="003B553F" w:rsidRPr="002D7EC6" w:rsidRDefault="003B553F" w:rsidP="003B553F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Which mineras are in water? What is their function in our body, why do we need them? Discuss</w:t>
      </w:r>
      <w:bookmarkStart w:id="0" w:name="_GoBack"/>
      <w:bookmarkEnd w:id="0"/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12069A" w:rsidP="00255546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12069A">
        <w:rPr>
          <w:rFonts w:ascii="Arial" w:hAnsi="Arial" w:cs="Arial"/>
          <w:b/>
          <w:color w:val="24A1CE"/>
          <w:sz w:val="24"/>
          <w:szCs w:val="24"/>
        </w:rPr>
        <w:t xml:space="preserve">Hungry minds: </w:t>
      </w:r>
    </w:p>
    <w:p w:rsidR="002D7EC6" w:rsidRPr="002D7EC6" w:rsidRDefault="002D7EC6" w:rsidP="00255546">
      <w:pPr>
        <w:spacing w:after="0" w:line="240" w:lineRule="auto"/>
        <w:rPr>
          <w:rStyle w:val="Hyperlink"/>
          <w:rFonts w:ascii="Arial" w:hAnsi="Arial" w:cs="Arial"/>
        </w:rPr>
      </w:pPr>
      <w:r w:rsidRPr="002D7EC6">
        <w:rPr>
          <w:rFonts w:ascii="Arial" w:hAnsi="Arial" w:cs="Arial"/>
        </w:rPr>
        <w:t xml:space="preserve">Minerals in drinking water: </w:t>
      </w:r>
      <w:r>
        <w:fldChar w:fldCharType="begin"/>
      </w:r>
      <w:r>
        <w:instrText xml:space="preserve"> HYPERLINK "https://www.who.int/water_sanitation_health/dwq/nutrientschap13.pdf" </w:instrText>
      </w:r>
      <w:r>
        <w:fldChar w:fldCharType="separate"/>
      </w:r>
      <w:r w:rsidRPr="002D7EC6">
        <w:rPr>
          <w:rStyle w:val="Hyperlink"/>
        </w:rPr>
        <w:t>https://www.who.int/water_sanitation_health/dwq/nutrientschap13.pdf</w:t>
      </w:r>
    </w:p>
    <w:p w:rsidR="002D7EC6" w:rsidRDefault="002D7EC6" w:rsidP="00255546">
      <w:pPr>
        <w:spacing w:after="0" w:line="240" w:lineRule="auto"/>
        <w:rPr>
          <w:rFonts w:ascii="Arial" w:hAnsi="Arial" w:cs="Arial"/>
        </w:rPr>
      </w:pPr>
      <w:r>
        <w:fldChar w:fldCharType="end"/>
      </w:r>
      <w:r>
        <w:rPr>
          <w:rFonts w:ascii="Arial" w:hAnsi="Arial" w:cs="Arial"/>
        </w:rPr>
        <w:t xml:space="preserve">Minerals in water: </w:t>
      </w:r>
      <w:hyperlink r:id="rId7" w:history="1">
        <w:r w:rsidRPr="00487735">
          <w:rPr>
            <w:rStyle w:val="Hyperlink"/>
            <w:rFonts w:ascii="Arial" w:hAnsi="Arial" w:cs="Arial"/>
          </w:rPr>
          <w:t>https://www.drinkhydrant.com/blogs/news/what-minerals-are-in-water</w:t>
        </w:r>
      </w:hyperlink>
    </w:p>
    <w:p w:rsidR="002D7EC6" w:rsidRDefault="002D7EC6" w:rsidP="00255546">
      <w:pPr>
        <w:spacing w:after="0" w:line="240" w:lineRule="auto"/>
        <w:rPr>
          <w:rFonts w:ascii="Arial" w:hAnsi="Arial" w:cs="Arial"/>
        </w:rPr>
      </w:pPr>
      <w:r w:rsidRPr="002D7EC6">
        <w:rPr>
          <w:rFonts w:ascii="Arial" w:hAnsi="Arial" w:cs="Arial"/>
        </w:rPr>
        <w:t>Common Health Effects Associated with Minerals</w:t>
      </w:r>
      <w:r>
        <w:rPr>
          <w:rFonts w:ascii="Arial" w:hAnsi="Arial" w:cs="Arial"/>
        </w:rPr>
        <w:t xml:space="preserve">: </w:t>
      </w:r>
      <w:hyperlink r:id="rId8" w:history="1">
        <w:r w:rsidRPr="00487735">
          <w:rPr>
            <w:rStyle w:val="Hyperlink"/>
            <w:rFonts w:ascii="Arial" w:hAnsi="Arial" w:cs="Arial"/>
          </w:rPr>
          <w:t>https://study.com/academy/lesson/common-health-effects-associated-with-minerals.html</w:t>
        </w:r>
      </w:hyperlink>
    </w:p>
    <w:p w:rsidR="002D7EC6" w:rsidRPr="002D7EC6" w:rsidRDefault="002D7EC6" w:rsidP="00255546">
      <w:pPr>
        <w:spacing w:after="0" w:line="240" w:lineRule="auto"/>
        <w:rPr>
          <w:rFonts w:ascii="Arial" w:hAnsi="Arial" w:cs="Arial"/>
        </w:rPr>
      </w:pPr>
    </w:p>
    <w:p w:rsidR="00255546" w:rsidRPr="008D764F" w:rsidRDefault="00255546" w:rsidP="00255546">
      <w:pPr>
        <w:spacing w:after="0" w:line="240" w:lineRule="auto"/>
        <w:rPr>
          <w:rFonts w:ascii="Arial" w:hAnsi="Arial" w:cs="Arial"/>
          <w:lang w:val="en-US"/>
        </w:rPr>
      </w:pPr>
      <w:r w:rsidRPr="00255546">
        <w:rPr>
          <w:rStyle w:val="Standard"/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C252CF" w:rsidRPr="00255546" w:rsidRDefault="00591FAB" w:rsidP="00C252CF">
      <w:pPr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6670BD2" wp14:editId="2660AF9D">
            <wp:extent cx="1866667" cy="1523810"/>
            <wp:effectExtent l="0" t="0" r="635" b="63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6667" cy="1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52CF" w:rsidRPr="00255546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1CE" w:rsidRDefault="006111CE" w:rsidP="00474315">
      <w:pPr>
        <w:spacing w:after="0" w:line="240" w:lineRule="auto"/>
      </w:pPr>
      <w:r>
        <w:separator/>
      </w:r>
    </w:p>
  </w:endnote>
  <w:endnote w:type="continuationSeparator" w:id="0">
    <w:p w:rsidR="006111CE" w:rsidRDefault="006111CE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6111CE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1CE" w:rsidRDefault="006111CE" w:rsidP="00474315">
      <w:pPr>
        <w:spacing w:after="0" w:line="240" w:lineRule="auto"/>
      </w:pPr>
      <w:r>
        <w:separator/>
      </w:r>
    </w:p>
  </w:footnote>
  <w:footnote w:type="continuationSeparator" w:id="0">
    <w:p w:rsidR="006111CE" w:rsidRDefault="006111CE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27927"/>
    <w:multiLevelType w:val="hybridMultilevel"/>
    <w:tmpl w:val="2FBC95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B1FBE"/>
    <w:multiLevelType w:val="hybridMultilevel"/>
    <w:tmpl w:val="9C76C08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ABC57A6"/>
    <w:multiLevelType w:val="hybridMultilevel"/>
    <w:tmpl w:val="A596D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0"/>
  </w:num>
  <w:num w:numId="5">
    <w:abstractNumId w:val="6"/>
  </w:num>
  <w:num w:numId="6">
    <w:abstractNumId w:val="2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106392"/>
    <w:rsid w:val="0012069A"/>
    <w:rsid w:val="0020005B"/>
    <w:rsid w:val="00205F9A"/>
    <w:rsid w:val="00224F80"/>
    <w:rsid w:val="00236402"/>
    <w:rsid w:val="00255546"/>
    <w:rsid w:val="00256ECB"/>
    <w:rsid w:val="002D1397"/>
    <w:rsid w:val="002D7EC6"/>
    <w:rsid w:val="00313DDC"/>
    <w:rsid w:val="00347871"/>
    <w:rsid w:val="00382E42"/>
    <w:rsid w:val="003A11BA"/>
    <w:rsid w:val="003B553F"/>
    <w:rsid w:val="003E663C"/>
    <w:rsid w:val="00402EE9"/>
    <w:rsid w:val="004513EE"/>
    <w:rsid w:val="004578B1"/>
    <w:rsid w:val="00462957"/>
    <w:rsid w:val="00474315"/>
    <w:rsid w:val="004D5C22"/>
    <w:rsid w:val="00501E8A"/>
    <w:rsid w:val="00520C91"/>
    <w:rsid w:val="00566248"/>
    <w:rsid w:val="00591FAB"/>
    <w:rsid w:val="005956EB"/>
    <w:rsid w:val="005B2359"/>
    <w:rsid w:val="005B64E3"/>
    <w:rsid w:val="005F312A"/>
    <w:rsid w:val="00603A7D"/>
    <w:rsid w:val="006111CE"/>
    <w:rsid w:val="00617805"/>
    <w:rsid w:val="006A11D4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A3E99"/>
    <w:rsid w:val="00AB6E99"/>
    <w:rsid w:val="00B11CE7"/>
    <w:rsid w:val="00B2749F"/>
    <w:rsid w:val="00B60D09"/>
    <w:rsid w:val="00B626C6"/>
    <w:rsid w:val="00B64369"/>
    <w:rsid w:val="00BA0CBB"/>
    <w:rsid w:val="00BA119E"/>
    <w:rsid w:val="00BF2D20"/>
    <w:rsid w:val="00C0023B"/>
    <w:rsid w:val="00C0413A"/>
    <w:rsid w:val="00C252CF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96238A3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D7E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y.com/academy/lesson/common-health-effects-associated-with-minerals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rinkhydrant.com/blogs/news/what-minerals-are-in-wate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5</cp:revision>
  <dcterms:created xsi:type="dcterms:W3CDTF">2019-06-02T07:39:00Z</dcterms:created>
  <dcterms:modified xsi:type="dcterms:W3CDTF">2019-06-02T08:09:00Z</dcterms:modified>
</cp:coreProperties>
</file>